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885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0"/>
        <w:jc w:val="center"/>
        <w:textAlignment w:val="auto"/>
        <w:rPr>
          <w:rStyle w:val="5"/>
          <w:rFonts w:hint="eastAsia" w:ascii="宋体" w:hAnsi="宋体" w:eastAsia="宋体" w:cs="宋体"/>
          <w:i w:val="0"/>
          <w:iCs w:val="0"/>
          <w:caps w:val="0"/>
          <w:color w:val="000000"/>
          <w:spacing w:val="0"/>
          <w:sz w:val="44"/>
          <w:szCs w:val="44"/>
          <w:bdr w:val="none" w:color="auto" w:sz="0" w:space="0"/>
          <w:shd w:val="clear" w:fill="FFFFFF"/>
        </w:rPr>
      </w:pPr>
      <w:r>
        <w:rPr>
          <w:rStyle w:val="5"/>
          <w:rFonts w:hint="eastAsia" w:ascii="宋体" w:hAnsi="宋体" w:eastAsia="宋体" w:cs="宋体"/>
          <w:i w:val="0"/>
          <w:iCs w:val="0"/>
          <w:caps w:val="0"/>
          <w:color w:val="000000"/>
          <w:spacing w:val="0"/>
          <w:sz w:val="44"/>
          <w:szCs w:val="44"/>
          <w:bdr w:val="none" w:color="auto" w:sz="0" w:space="0"/>
          <w:shd w:val="clear" w:fill="FFFFFF"/>
        </w:rPr>
        <w:t>以心助残志愿护航——第二届全国社会</w:t>
      </w:r>
    </w:p>
    <w:p w14:paraId="4CA0E9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0"/>
        <w:jc w:val="center"/>
        <w:textAlignment w:val="auto"/>
        <w:rPr>
          <w:rStyle w:val="5"/>
          <w:rFonts w:hint="eastAsia" w:ascii="宋体" w:hAnsi="宋体" w:eastAsia="宋体" w:cs="宋体"/>
          <w:i w:val="0"/>
          <w:iCs w:val="0"/>
          <w:caps w:val="0"/>
          <w:color w:val="000000"/>
          <w:spacing w:val="0"/>
          <w:sz w:val="44"/>
          <w:szCs w:val="44"/>
          <w:bdr w:val="none" w:color="auto" w:sz="0" w:space="0"/>
          <w:shd w:val="clear" w:fill="FFFFFF"/>
        </w:rPr>
      </w:pPr>
      <w:r>
        <w:rPr>
          <w:rStyle w:val="5"/>
          <w:rFonts w:hint="eastAsia" w:ascii="宋体" w:hAnsi="宋体" w:eastAsia="宋体" w:cs="宋体"/>
          <w:i w:val="0"/>
          <w:iCs w:val="0"/>
          <w:caps w:val="0"/>
          <w:color w:val="000000"/>
          <w:spacing w:val="0"/>
          <w:sz w:val="44"/>
          <w:szCs w:val="44"/>
          <w:bdr w:val="none" w:color="auto" w:sz="0" w:space="0"/>
          <w:shd w:val="clear" w:fill="FFFFFF"/>
        </w:rPr>
        <w:t>心理服务创新发展大会倡议书</w:t>
      </w:r>
    </w:p>
    <w:p w14:paraId="677D4A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尊敬的女士们、先生们，每一位致力于社会心理服务高质量发展的有心、有情、有识之士们：</w:t>
      </w:r>
    </w:p>
    <w:p w14:paraId="5913B8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社会心理服务体系建设是推动民众心理健康、促进社会和谐、保障国家长治久安的重要基础性工作。新时代社会心理服务体系倡导覆盖全社会、全人群、全生命周期——广大残疾人朋友亦不可忽视。</w:t>
      </w:r>
    </w:p>
    <w:p w14:paraId="64EDDB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我国有8500万残疾人，他们既是社会大家庭的平等成员，也是需要“格外关心、格外关注”的特殊群体。今天，在社会心理服务的框架下，我们需要重新审视“健全”与“残疾”的定义：每个人的生命都有所局限，也都有其独特光彩，听障者不能听，视障者不能看，肢残者不能跳，健全人不能飞——所谓“健全”与“残疾”，只是不同的能力分布，并无高低之别。在社会心理服务体系中，每个人都可能是受助者，也可能是贡献者。</w:t>
      </w:r>
    </w:p>
    <w:p w14:paraId="72F7E2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因差异而丰富，因尊重而共融。我们欣喜地看到，近年来，残疾人事业取得长足发展，我国残疾人社会心理服务体系建设也在不断深化，《“健康中国2030”规划纲要》《关于加强心理健康服务的指导意见》《全国社会心理服务体系建设试点工作方案》等文件陆续出台，对“健全社会心理服务体系，加强对特殊人群的心理疏导和矫治”“加大对重点人群心理问题早期发现和及时干预力度”等作出规定，明确残疾人是心理健康服务的重点对象，推动心理助残工作不断深入。2025年政府工作报告提出“健全社会心理服务体系和危机干预机制，培育自尊自信、理性平和、积极向上的社会心态”，为包括残疾人在内的全体社会成员的心理成长与发展提供了明确方向。</w:t>
      </w:r>
    </w:p>
    <w:p w14:paraId="4DA98F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在此背景下，我们看到越来越多的残疾人朋友正以更加自信的姿态，展现生命的无限可能，积极贡献社会价值：从职场到残奥会赛场，他们坚韧拼搏，书写辉煌成就；从艺术表演、文学创作，到非遗传承、科技创新，他们凭借卓越的才华在各个领域绽放光彩，成为推动社会发展的重要力量。在社会心理服务领域，也不乏残疾人投身其中，以“助人自助”的精神支持他人。</w:t>
      </w:r>
    </w:p>
    <w:p w14:paraId="0C9513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然而，当我们为残疾人朋友的不屈意志和心理韧性鼓与呼时，也须直面现实——因身体机能受限、社会偏见犹存、支持资源不足等因素，该群体的心理脆弱性依然突出，心理健康问题是阻碍其融入社会的“隐形屏障”。</w:t>
      </w:r>
    </w:p>
    <w:p w14:paraId="28734B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女士们、先生们，所有胸怀大爱的心理服务工作者与社会各界的朋友们！</w:t>
      </w:r>
    </w:p>
    <w:p w14:paraId="338F1F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共情理解可击碎偏见的坚冰，心灵共鸣能跨越身体的局限。发挥志愿服务精神，关注残疾人心理健康，践行社会心理服务志愿助残，不仅是对残疾人基本权利的尊重，更是“健全社会保障体系”和“推进健康中国建设”的重要内容；不仅是对人道主义精神的传承，更是对“残疾人一个都不能少”的庄严兑现。</w:t>
      </w:r>
    </w:p>
    <w:p w14:paraId="1E8257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为此，值此第二届全国社会心理服务创新发展大会召开之际，华夏时报社、中国助残志愿者协会、国家心理健康和精神卫生防治中心联合倡议：</w:t>
      </w:r>
    </w:p>
    <w:p w14:paraId="3D24C7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——扩大志愿队伍，</w:t>
      </w:r>
      <w:r>
        <w:rPr>
          <w:rFonts w:hint="eastAsia" w:ascii="仿宋_GB2312" w:hAnsi="仿宋_GB2312" w:eastAsia="仿宋_GB2312" w:cs="仿宋_GB2312"/>
          <w:i w:val="0"/>
          <w:iCs w:val="0"/>
          <w:caps w:val="0"/>
          <w:color w:val="000000"/>
          <w:spacing w:val="0"/>
          <w:sz w:val="32"/>
          <w:szCs w:val="32"/>
          <w:bdr w:val="none" w:color="auto" w:sz="0" w:space="0"/>
          <w:shd w:val="clear" w:fill="FFFFFF"/>
        </w:rPr>
        <w:t>让社会心理服务志愿助残更有力度。推进心理助残事业离不开一支专业、多元、可持续的志愿服务队伍。我们呼吁更多心理学工作者、社工、教育者、医疗人员及社会爱心人士积极参与，通过系统培训、实践指导、长期陪伴等，提升志愿助残服务专业水平，让心理服务真正深入残疾人生活。我们鼓励广大残疾人朋友也积极参与，助人自助，促进社会心理支持的双向互动。</w:t>
      </w:r>
    </w:p>
    <w:p w14:paraId="4296F5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——织密专业网络，</w:t>
      </w:r>
      <w:r>
        <w:rPr>
          <w:rFonts w:hint="eastAsia" w:ascii="仿宋_GB2312" w:hAnsi="仿宋_GB2312" w:eastAsia="仿宋_GB2312" w:cs="仿宋_GB2312"/>
          <w:i w:val="0"/>
          <w:iCs w:val="0"/>
          <w:caps w:val="0"/>
          <w:color w:val="000000"/>
          <w:spacing w:val="0"/>
          <w:sz w:val="32"/>
          <w:szCs w:val="32"/>
          <w:bdr w:val="none" w:color="auto" w:sz="0" w:space="0"/>
          <w:shd w:val="clear" w:fill="FFFFFF"/>
        </w:rPr>
        <w:t>让社会心理服务志愿助残更有深度。残疾人心理健康需求复杂多样，心理助残不能局限于单一领域。我们呼吁汇聚心理学、医学、康复、社工等多学科资源，搭建跨行业、跨机构的心理服务协作平台，形成覆盖社区、学校、企业、残疾人组织等多层次的心理支持网络，为残疾人提供精准、科学的心理关怀和有效干预，推动建立覆盖全生命周期的助残支持体系。</w:t>
      </w:r>
    </w:p>
    <w:p w14:paraId="2CEB23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——创新服务模式，</w:t>
      </w:r>
      <w:r>
        <w:rPr>
          <w:rFonts w:hint="eastAsia" w:ascii="仿宋_GB2312" w:hAnsi="仿宋_GB2312" w:eastAsia="仿宋_GB2312" w:cs="仿宋_GB2312"/>
          <w:i w:val="0"/>
          <w:iCs w:val="0"/>
          <w:caps w:val="0"/>
          <w:color w:val="000000"/>
          <w:spacing w:val="0"/>
          <w:sz w:val="32"/>
          <w:szCs w:val="32"/>
          <w:bdr w:val="none" w:color="auto" w:sz="0" w:space="0"/>
          <w:shd w:val="clear" w:fill="FFFFFF"/>
        </w:rPr>
        <w:t>让社会心理服务志愿助残更有温度。心理助残需要结合新科技和新方法，探索更高效、更具人文关怀的服务模式。我们倡导开发和运用远程心理咨询、AI辅导、线上支持平台等数字化工具，打破时空限制，让心理服务惠及更多行动不便或身处偏远地区的残疾人。同时提升各类心理健康应用的无障碍功能，确保听障、言语障碍者也能平等受益，触及心灵。</w:t>
      </w:r>
    </w:p>
    <w:p w14:paraId="5C82F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——培育融合生态，</w:t>
      </w:r>
      <w:r>
        <w:rPr>
          <w:rFonts w:hint="eastAsia" w:ascii="仿宋_GB2312" w:hAnsi="仿宋_GB2312" w:eastAsia="仿宋_GB2312" w:cs="仿宋_GB2312"/>
          <w:i w:val="0"/>
          <w:iCs w:val="0"/>
          <w:caps w:val="0"/>
          <w:color w:val="000000"/>
          <w:spacing w:val="0"/>
          <w:sz w:val="32"/>
          <w:szCs w:val="32"/>
          <w:bdr w:val="none" w:color="auto" w:sz="0" w:space="0"/>
          <w:shd w:val="clear" w:fill="FFFFFF"/>
        </w:rPr>
        <w:t>让社会心理服务志愿助残更有广度。心理助残不仅关乎个体康复，更关系到整个社会的融合发展。我们呼吁企业、学校、媒体、社区等共同参与，将心理助残纳入社会责任体系，推动全社会形成关心、理解、尊重残疾人的良好风尚，共建残健共融、包容多元的社会心理支持环境。</w:t>
      </w:r>
    </w:p>
    <w:p w14:paraId="15F985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——转变社会认知，</w:t>
      </w:r>
      <w:r>
        <w:rPr>
          <w:rFonts w:hint="eastAsia" w:ascii="仿宋_GB2312" w:hAnsi="仿宋_GB2312" w:eastAsia="仿宋_GB2312" w:cs="仿宋_GB2312"/>
          <w:i w:val="0"/>
          <w:iCs w:val="0"/>
          <w:caps w:val="0"/>
          <w:color w:val="000000"/>
          <w:spacing w:val="0"/>
          <w:sz w:val="32"/>
          <w:szCs w:val="32"/>
          <w:bdr w:val="none" w:color="auto" w:sz="0" w:space="0"/>
          <w:shd w:val="clear" w:fill="FFFFFF"/>
        </w:rPr>
        <w:t>让社会心理服务志愿助残更有高度。残疾人不仅是社会心理服务的接受者，是社会的贡献者，更是心理健康环境的建设者。我们倡导以发展的眼光、优势的视角看待残疾人，摒弃“单向援助”思维，推动“赋能与共建”的心理助残模式，推动残疾人深度参与助残心理服务的设计、设施和决策，让心理助残服务更贴近实际需求、体现主体尊严，让心理助残事业真正走向平等、融合、共建、共享。</w:t>
      </w:r>
    </w:p>
    <w:p w14:paraId="736C96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社会善治，由心而治。让我们携手同行，以专业之能倾听生命呐喊，用科学方法提升服务效能，以志愿精神温暖特殊群体，共同构建系统化、专业化、可持续的社会心理服务</w:t>
      </w: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shd w:val="clear" w:fill="FFFFFF"/>
        </w:rPr>
        <w:t>助残体系，谱写新时代心理助残的全新篇章！</w:t>
      </w:r>
    </w:p>
    <w:p w14:paraId="257385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倡议人：第二届全国社会心理服务创新发展大会主办方</w:t>
      </w:r>
    </w:p>
    <w:p w14:paraId="72818CCE">
      <w:pPr>
        <w:keepNext w:val="0"/>
        <w:keepLines w:val="0"/>
        <w:pageBreakBefore w:val="0"/>
        <w:kinsoku/>
        <w:wordWrap/>
        <w:overflowPunct/>
        <w:topLinePunct w:val="0"/>
        <w:autoSpaceDE/>
        <w:autoSpaceDN/>
        <w:bidi w:val="0"/>
        <w:adjustRightInd/>
        <w:snapToGrid/>
        <w:spacing w:line="57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D21F9"/>
    <w:rsid w:val="41C837F8"/>
    <w:rsid w:val="432D2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2025-03-28T03:39:00Z</dcterms:created>
  <dc:creator>W</dc:creator>
  <cp:lastModifiedBy>W</cp:lastModifiedBy>
  <dcterms:modified xsi:type="dcterms:W3CDTF">2025-03-28T03:41:48Z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070DAEDEECE349769DE2F4CA4D4316CE_11</vt:lpwstr>
  </property>
  <property fmtid="{D5CDD505-2E9C-101B-9397-08002B2CF9AE}" pid="4" name="KSOTemplateDocerSaveRecord">
    <vt:lpwstr>eyJoZGlkIjoiNmFmZTdkYjkyZWIzOWNkOWE4YzNkODQ0N2FiNGUxMWIiLCJ1c2VySWQiOiIzMjQ0MzQ2MjEifQ==</vt:lpwstr>
  </property>
</Properties>
</file>