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全国社会心理服务体系建设经验交流大会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专题报告申请表</w:t>
      </w:r>
    </w:p>
    <w:p>
      <w:pPr>
        <w:adjustRightInd w:val="0"/>
        <w:snapToGrid w:val="0"/>
        <w:spacing w:line="560" w:lineRule="exact"/>
        <w:ind w:firstLine="883" w:firstLineChars="200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3"/>
        <w:tblW w:w="55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726"/>
        <w:gridCol w:w="1367"/>
        <w:gridCol w:w="994"/>
        <w:gridCol w:w="76"/>
        <w:gridCol w:w="1348"/>
        <w:gridCol w:w="560"/>
        <w:gridCol w:w="994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姓 </w:t>
            </w:r>
            <w:r>
              <w:rPr>
                <w:rFonts w:ascii="仿宋" w:hAnsi="仿宋" w:eastAsia="仿宋" w:cs="宋体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名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 历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 称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工作单位及职务</w:t>
            </w:r>
          </w:p>
        </w:tc>
        <w:tc>
          <w:tcPr>
            <w:tcW w:w="723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30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电子邮箱</w:t>
            </w: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通讯地址</w:t>
            </w:r>
          </w:p>
        </w:tc>
        <w:tc>
          <w:tcPr>
            <w:tcW w:w="794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个人简介</w:t>
            </w:r>
          </w:p>
          <w:p>
            <w:pPr>
              <w:pStyle w:val="2"/>
              <w:spacing w:line="240" w:lineRule="auto"/>
              <w:ind w:firstLine="0"/>
              <w:jc w:val="center"/>
            </w:pPr>
            <w:r>
              <w:rPr>
                <w:rFonts w:hint="eastAsia" w:ascii="仿宋" w:hAnsi="仿宋" w:eastAsia="仿宋" w:cs="宋体"/>
                <w:sz w:val="24"/>
              </w:rPr>
              <w:t>（</w:t>
            </w:r>
            <w:r>
              <w:rPr>
                <w:rFonts w:ascii="仿宋" w:hAnsi="仿宋" w:eastAsia="仿宋" w:cs="宋体"/>
                <w:sz w:val="24"/>
              </w:rPr>
              <w:t>300</w:t>
            </w:r>
            <w:r>
              <w:rPr>
                <w:rFonts w:hint="eastAsia" w:ascii="仿宋" w:hAnsi="仿宋" w:eastAsia="仿宋" w:cs="宋体"/>
                <w:sz w:val="24"/>
              </w:rPr>
              <w:t>字以内）</w:t>
            </w:r>
          </w:p>
        </w:tc>
        <w:tc>
          <w:tcPr>
            <w:tcW w:w="7941" w:type="dxa"/>
            <w:gridSpan w:val="8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重点介绍在该领域的专长、经验成果及资源等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申报意向</w:t>
            </w:r>
          </w:p>
        </w:tc>
        <w:tc>
          <w:tcPr>
            <w:tcW w:w="7941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 xml:space="preserve">□社会心理服务体系建设试点成效交流 </w:t>
            </w:r>
            <w:r>
              <w:rPr>
                <w:rFonts w:ascii="仿宋" w:hAnsi="仿宋" w:eastAsia="仿宋" w:cs="宋体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□圆桌对话会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申报领域</w:t>
            </w:r>
          </w:p>
        </w:tc>
        <w:tc>
          <w:tcPr>
            <w:tcW w:w="7941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参照大会圆桌对话会初步设置指南维度，可自定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报告题目</w:t>
            </w:r>
          </w:p>
        </w:tc>
        <w:tc>
          <w:tcPr>
            <w:tcW w:w="794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内容摘要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</w:t>
            </w:r>
            <w:r>
              <w:rPr>
                <w:rFonts w:ascii="仿宋" w:hAnsi="仿宋" w:eastAsia="仿宋" w:cs="宋体"/>
                <w:sz w:val="24"/>
              </w:rPr>
              <w:t>500</w:t>
            </w:r>
            <w:r>
              <w:rPr>
                <w:rFonts w:hint="eastAsia" w:ascii="仿宋" w:hAnsi="仿宋" w:eastAsia="仿宋" w:cs="宋体"/>
                <w:sz w:val="24"/>
              </w:rPr>
              <w:t>字以内）</w:t>
            </w:r>
          </w:p>
        </w:tc>
        <w:tc>
          <w:tcPr>
            <w:tcW w:w="794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NjYyNTZjMjk1MjJhMWFlODc1N2U5OTE4YmQwNWYifQ=="/>
  </w:docVars>
  <w:rsids>
    <w:rsidRoot w:val="569648A4"/>
    <w:rsid w:val="5696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2023-09-27T05:59:00Z</dcterms:created>
  <dc:creator>qzuser</dc:creator>
  <cp:lastModifiedBy>qzuser</cp:lastModifiedBy>
  <dcterms:modified xsi:type="dcterms:W3CDTF">2023-09-27T05:59:11Z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46D9248AB79D4879A367C2922714A415_11</vt:lpwstr>
  </property>
</Properties>
</file>