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宋体" w:hAnsi="宋体" w:cs="Nimbus Roman"/>
          <w:b/>
          <w:bCs/>
          <w:spacing w:val="-11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jc w:val="center"/>
        <w:rPr>
          <w:rFonts w:ascii="宋体" w:hAnsi="宋体" w:eastAsia="宋体" w:cs="Nimbus Roman"/>
          <w:b/>
          <w:sz w:val="44"/>
          <w:szCs w:val="44"/>
        </w:rPr>
      </w:pPr>
      <w:r>
        <w:rPr>
          <w:rFonts w:hint="eastAsia" w:ascii="宋体" w:hAnsi="宋体" w:eastAsia="宋体" w:cs="Nimbus Roman"/>
          <w:b/>
          <w:sz w:val="44"/>
          <w:szCs w:val="44"/>
        </w:rPr>
        <w:t>圆桌对话会名称及承办机构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2897"/>
        <w:gridCol w:w="2813"/>
      </w:tblGrid>
      <w:tr>
        <w:trPr>
          <w:trHeight w:val="800" w:hRule="atLeast"/>
          <w:tblHeader/>
        </w:trPr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2024年3月21日（周四）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8:30-12:00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2024年3月21日（周四）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13:30-18:00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2024年3月22日（周五）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8:30-12:00</w:t>
            </w:r>
          </w:p>
        </w:tc>
      </w:tr>
      <w:tr>
        <w:trPr>
          <w:trHeight w:val="800" w:hRule="atLeast"/>
        </w:trPr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书记市长讲坛—社会心理服务赋能城市高质量发展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承办机构：国家心理健康和精神卫生防治中心、华夏时报社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数字心理，智能融合—社会心理服务体系数智化建设和数据安全的理论与实践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承办机构：山东大学计算心理研究院、清华大学社会科学院积极心理学研究中心、清华大学社会科学院社会心理服务研究中心、中国人口文化促进会社会心理服务工作委员会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数字心理，智能融合—社会心理服务体系数智化建设和数据安全的理论与实践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承办机构：山东大学计算心理研究院、清华大学社会科学院积极心理学研究中心、清华大学社会科学院社会心理服务研究中心、中国人口文化促进会社会心理服务工作委员会</w:t>
            </w:r>
          </w:p>
        </w:tc>
      </w:tr>
      <w:tr>
        <w:trPr>
          <w:trHeight w:val="800" w:hRule="atLeast"/>
        </w:trPr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青少年社会心理服务体系建设—新时代青少年心理问题挑战及对策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承办机构：中国社会工作联合会青少年与学校社会工作委员会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青少年社会心理服务体系建设服务模式探索实践分享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承办机构：广东省精神卫生中心、湖北省精神卫生中心、山东省精神卫生中心、武汉市精神卫生中心、珠海市第三人民医院、宜昌市优抚医院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青少年社会心理服务体系建设—保护未成年人健康成长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承办机构：南京晓庄学院心理健康研究院、南京市中小学生心理援助中心</w:t>
            </w:r>
          </w:p>
        </w:tc>
      </w:tr>
      <w:tr>
        <w:trPr>
          <w:trHeight w:val="800" w:hRule="atLeast"/>
        </w:trPr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社会心理服务体系建设助推精神卫生专科医疗机构高质量发展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承办机构：四川省精神卫生中心、自贡市精神卫生中心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医疗卫生系统加大心理健康服务供给策略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承办机构：武汉大学人民医院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以中医心理学推动精神心理专科发展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承办机构：中国民族卫生协会医院创新管理工作委员会、中国中医科学院广安门医院、聊城市第四人民医院、北京广安中医心理研究院、中国人口文化促进会国医健康促进分会</w:t>
            </w:r>
          </w:p>
        </w:tc>
      </w:tr>
      <w:tr>
        <w:trPr>
          <w:trHeight w:val="800" w:hRule="atLeast"/>
        </w:trPr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用“心”服务 守望桑榆—老年群体心理健康促进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承办机构：中国心理卫生协会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心理危机干预与社会心理服务体系建设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承办机构：中国心理学会心理危机干预工作委员会、中国社会工作联合会社会心理服务工作委员会、贵州省第二人民医院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用“心”服务 托举未来—大学生心理健康促进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承办机构：中国心理卫生协会</w:t>
            </w:r>
          </w:p>
        </w:tc>
      </w:tr>
      <w:tr>
        <w:trPr>
          <w:trHeight w:val="1240" w:hRule="atLeast"/>
        </w:trPr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提升居民心理健康素养—社会心理服务的重要抓手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承办机构：中国人体健康科技促进会心理健康专委会、中国科学院心理研究所国民心理健康评估发展中心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社会心理服务体系建设的法治化之路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承办机构：中国心理学会行业立法推进工作委员会、中国社会工作联合会社会心理服务工作委员会、中国社会心理学会司法心理学专业委员会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心理学发展的中国道路—社会心理服务体系建设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承办机构：中国生命关怀协会社会心理服务工作委员会</w:t>
            </w:r>
          </w:p>
        </w:tc>
      </w:tr>
      <w:tr>
        <w:trPr>
          <w:trHeight w:val="800" w:hRule="atLeast"/>
        </w:trPr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重点人群社会心理服务体系建设实践分享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承办机构：中共重庆两江新区工委政法委员会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社会心理服务体系建设机制探索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承办机构：北京市西城区精神卫生保健所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社会心理服务赋能文明城市建设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承办机构：中共张家港市委宣传部、中共濮阳市委宣传部</w:t>
            </w:r>
          </w:p>
        </w:tc>
      </w:tr>
      <w:tr>
        <w:trPr>
          <w:trHeight w:val="800" w:hRule="atLeast"/>
        </w:trPr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精神障碍防治与社会心理服务体系建设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承办机构：国家心理健康和精神卫生防治中心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优秀传统文化与社会心理服务体系建设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承办机构：中国科学院心理研究所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社会心理服务媒体传播与精神文明建设高质量发展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承办机构：国家心理健康和精神卫生防治中心、华夏时报社、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中国人口文化促进会社会心理服务工作委员会、中国社会心理学会传播心理专业委员会</w:t>
            </w:r>
          </w:p>
        </w:tc>
      </w:tr>
      <w:tr>
        <w:trPr>
          <w:trHeight w:val="815" w:hRule="atLeast"/>
        </w:trPr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家庭教育与社会心理服务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承办机构：中国国际民间组织合作促进会、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中国社会福利基金会关爱妇儿健康基金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北京幸福家庭科普教育公益促进中心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驻马店市社会心理服务体系建设研究会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北京妇女儿童社会服务发展促进会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残疾人群体的社会心理服务体系建设经验交流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承办机构：残疾人事业发展研究会心理健康专业委员会、中国精神残疾人及亲友协会、中国康复研究中心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后现代心理学在社会心理服务中的对话实践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承办机构：中国科学院心理研究所</w:t>
            </w:r>
          </w:p>
        </w:tc>
      </w:tr>
      <w:tr>
        <w:trPr>
          <w:trHeight w:val="815" w:hRule="atLeast"/>
        </w:trPr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社会心理服务队伍建设的关键问题与解决策略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承办机构：中国心理学会临床心理学注册工作委员会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社会心理服务体系建设人才培养实践经验分享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承办机构：广东省人力资源研究会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社会心理服务机构发展与挑战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承办机构：中国心理学会心理服务机构工作委员会</w:t>
            </w:r>
          </w:p>
        </w:tc>
      </w:tr>
      <w:tr>
        <w:trPr>
          <w:trHeight w:val="815" w:hRule="atLeast"/>
        </w:trPr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公职人员社会心理服务体系建设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承办机构：中国健康管理协会公职人员心理健康管理分会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面向特定人群的心理健康服务创新实践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承办机构：北京师范大学心理学部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健康企业，幸福企业—社会心理服务体系在中国企业的探索与实践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承办机构：中国企业文化促进会心理健康专业委员会、中国人口文化促进会社会心理服务工作委员会</w:t>
            </w:r>
          </w:p>
        </w:tc>
      </w:tr>
      <w:tr>
        <w:trPr>
          <w:trHeight w:val="1255" w:hRule="atLeast"/>
        </w:trPr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公益组织参与社会心理服务体系建设实践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承办机构：中国人口福利基金会、北京师范大学中国公益研究院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创新驱动社会心理服务产业高质量发展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承办机构：华夏时报社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Nimbus Roman">
    <w:altName w:val="苹方-简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F9654"/>
    <w:rsid w:val="69EF9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2024-03-05T16:50:00Z</dcterms:created>
  <dc:creator>冰儿</dc:creator>
  <cp:lastModifiedBy>冰儿</cp:lastModifiedBy>
  <dcterms:modified xsi:type="dcterms:W3CDTF">2024-03-05T16:50:51Z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1EB0D6ECEE8FDE41DCDCE665883D19ED_41</vt:lpwstr>
  </property>
</Properties>
</file>