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eastAsia="宋体" w:cs="Nimbus Roman"/>
          <w:b/>
          <w:sz w:val="44"/>
          <w:szCs w:val="44"/>
        </w:rPr>
      </w:pPr>
      <w:r>
        <w:rPr>
          <w:rFonts w:hint="eastAsia" w:ascii="宋体" w:hAnsi="宋体" w:eastAsia="宋体" w:cs="Nimbus Roman"/>
          <w:b/>
          <w:sz w:val="44"/>
          <w:szCs w:val="44"/>
        </w:rPr>
        <w:t>通过初步</w:t>
      </w:r>
      <w:bookmarkStart w:id="0" w:name="_GoBack"/>
      <w:bookmarkEnd w:id="0"/>
      <w:r>
        <w:rPr>
          <w:rFonts w:hint="eastAsia" w:ascii="宋体" w:hAnsi="宋体" w:eastAsia="宋体" w:cs="Nimbus Roman"/>
          <w:b/>
          <w:sz w:val="44"/>
          <w:szCs w:val="44"/>
        </w:rPr>
        <w:t>审核的圆桌对话会名称</w:t>
      </w:r>
    </w:p>
    <w:p>
      <w:pPr>
        <w:widowControl/>
        <w:jc w:val="center"/>
        <w:rPr>
          <w:rFonts w:ascii="宋体" w:hAnsi="宋体" w:eastAsia="宋体" w:cs="Nimbus Roman"/>
          <w:b/>
          <w:sz w:val="44"/>
          <w:szCs w:val="44"/>
        </w:rPr>
      </w:pPr>
      <w:r>
        <w:rPr>
          <w:rFonts w:hint="eastAsia" w:ascii="宋体" w:hAnsi="宋体" w:eastAsia="宋体" w:cs="Nimbus Roman"/>
          <w:b/>
          <w:sz w:val="44"/>
          <w:szCs w:val="44"/>
        </w:rPr>
        <w:t>及承办机构</w:t>
      </w:r>
    </w:p>
    <w:tbl>
      <w:tblPr>
        <w:tblStyle w:val="3"/>
        <w:tblW w:w="5874" w:type="pct"/>
        <w:tblInd w:w="-63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4594"/>
        <w:gridCol w:w="45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楷体" w:hAnsi="楷体" w:eastAsia="楷体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楷体" w:hAnsi="楷体" w:eastAsia="楷体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圆桌对话会名称</w:t>
            </w:r>
          </w:p>
        </w:tc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楷体" w:hAnsi="楷体" w:eastAsia="楷体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承办机构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书记市长讲坛——社会心理服务赋能城市高质量发展</w:t>
            </w:r>
          </w:p>
        </w:tc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国家心理健康和精神卫生防治中心、华夏时报社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优秀传统文化与社会心理服务体系建设</w:t>
            </w:r>
          </w:p>
        </w:tc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中国科学院心理研究所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心理学发展的中国道路——社会心理服务体系建设</w:t>
            </w:r>
          </w:p>
        </w:tc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中国生命关怀协会社会心理服务工作委员会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社会心理服务赋能文明城市建设</w:t>
            </w:r>
          </w:p>
        </w:tc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张家港市新时代文明实践工作指导中心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提升居民心理健康素养——社会心理服务的重要抓手</w:t>
            </w:r>
          </w:p>
        </w:tc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中国人体健康科技促进会心理健康专委会、中国科学院心理研究所国民心理健康评估发展中心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创新驱动社会心理服务产业高质量发展</w:t>
            </w:r>
          </w:p>
        </w:tc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华夏时报社、中国康复研究中心、中国残疾人辅助器具中心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2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后现代心理学在社会心理服务中的对话实践</w:t>
            </w:r>
          </w:p>
        </w:tc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中国科学院心理研究所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2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以中医心理学推动精神</w:t>
            </w:r>
            <w:r>
              <w:rPr>
                <w:rFonts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心理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专科</w:t>
            </w:r>
            <w:r>
              <w:rPr>
                <w:rFonts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发展</w:t>
            </w:r>
          </w:p>
        </w:tc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中国民族卫生协会医院创新管理工作委员会、中国中医科学院广安门医院、聊城市第四人民医院、北京广安中医心理研究院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2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校园心理危机干预与社会心理服务体系建设</w:t>
            </w:r>
          </w:p>
        </w:tc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中国心理学会心理危机干预工作委员会、中国社会工作联合会社会心理服务工作委员会、贵州省第二人民医院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2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健康企业，幸福企业——社会心理服务体系在中国企业的探索与实践</w:t>
            </w:r>
          </w:p>
        </w:tc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中国企业文化促进会心理健康专业委员会、中国人口文化促进会社会心理服务工作委员会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2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医疗卫生系统加大心理健康服务供给策略</w:t>
            </w:r>
          </w:p>
        </w:tc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武汉大学人民医院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2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社会心理服务体系建设助推精神卫生专科医疗机构高质量发展</w:t>
            </w:r>
          </w:p>
        </w:tc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四川省精神卫生中心、自贡市精神卫生中心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2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社会心理服务体系建设的法治化之路</w:t>
            </w:r>
          </w:p>
        </w:tc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中国心理学会行业立法推进工作委员会、中国社会工作联合会社会心理服务工作委员会、中国社会心理学会司法心理学专业委员会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2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社会心理服务体系建设机制探索</w:t>
            </w:r>
          </w:p>
        </w:tc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北京市西城区精神卫生保健所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2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媒体传播与社会心理服务</w:t>
            </w:r>
          </w:p>
        </w:tc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国家心理健康和精神卫生防治中心</w:t>
            </w:r>
          </w:p>
          <w:p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仿宋" w:hAnsi="仿宋" w:eastAsia="仿宋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、</w:t>
            </w:r>
            <w:r>
              <w:rPr>
                <w:rFonts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华夏时报社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、中国人口文化促进会社会心理服务工作委员会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2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青少年社会心理服务体系建设-新时代青少年心理问题挑战及对策</w:t>
            </w:r>
          </w:p>
        </w:tc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中国社会工作联合会青少年与学校社会工作委员会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17-1</w:t>
            </w:r>
          </w:p>
        </w:tc>
        <w:tc>
          <w:tcPr>
            <w:tcW w:w="2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青少年社会心理服务体系建设-服务模式探索实践分享一</w:t>
            </w:r>
          </w:p>
        </w:tc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湖北省精神卫生中心、武汉市精神卫生中心（武汉市社会心理服务指导中心）、宜昌市优抚医院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17-2</w:t>
            </w:r>
          </w:p>
        </w:tc>
        <w:tc>
          <w:tcPr>
            <w:tcW w:w="2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青少年社会心理服务体系建设-服务模式探索实践分享二</w:t>
            </w:r>
          </w:p>
        </w:tc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广东省精神卫生中心、珠海市第三人民医院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17-3</w:t>
            </w:r>
          </w:p>
        </w:tc>
        <w:tc>
          <w:tcPr>
            <w:tcW w:w="2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青少年社会心理服务体系建设-服务模式探索实践分享三</w:t>
            </w:r>
          </w:p>
        </w:tc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山东省精神卫生中心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2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青少年社会心理服务体系建设-保护未成年人健康成长</w:t>
            </w:r>
          </w:p>
        </w:tc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南京晓庄学院心理健康研究院、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南京市中小学生心理援助中心（陶老师工作站）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2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用“心”服务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 xml:space="preserve"> 托举未来——大学生心理健康促进</w:t>
            </w:r>
          </w:p>
        </w:tc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中国心理卫生协会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公益组织参与社会心理服务体系建设实践</w:t>
            </w:r>
          </w:p>
        </w:tc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北京师范大学中国公益研究院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家庭教育与社会心理服务</w:t>
            </w:r>
          </w:p>
        </w:tc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中国国际民间组织合作促进会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公职人员社会心理服务体系建设</w:t>
            </w:r>
          </w:p>
        </w:tc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中国健康管理协会公职人员心理健康管理分会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2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重点人群社会心理服务体系建设实践分享</w:t>
            </w:r>
          </w:p>
        </w:tc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中共重庆两江新区工委政法委员会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2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赋能应急响应者——特殊职业人群社会心理服务体系建设</w:t>
            </w:r>
          </w:p>
        </w:tc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北京师范大学心理学部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2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用心服务 守望桑榆</w:t>
            </w:r>
            <w:r>
              <w:rPr>
                <w:rFonts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老年人群体</w:t>
            </w:r>
            <w:r>
              <w:rPr>
                <w:rFonts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心理健康促进</w:t>
            </w:r>
          </w:p>
        </w:tc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中国心理卫生协会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2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老年人群体的社会心理服务体系建设</w:t>
            </w:r>
          </w:p>
        </w:tc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中国心理学会老年心理学专业委员会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2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严重精神障碍患者全程</w:t>
            </w:r>
            <w:r>
              <w:rPr>
                <w:rFonts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规范化管理</w:t>
            </w:r>
          </w:p>
        </w:tc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山东省精神卫生中心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2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残疾人群体的社会心理服务体系建设经验交流</w:t>
            </w:r>
          </w:p>
        </w:tc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残疾人事业发展研究会心理健康专业委员会、中国康复研究中心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2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社会心理服务机构发展与挑战</w:t>
            </w:r>
          </w:p>
        </w:tc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中国心理学会心理服务机构工作委员会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2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社会心理服务体系建设人才培养实践经验分享</w:t>
            </w:r>
          </w:p>
        </w:tc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广东省人力资源研究会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2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社会心理服务队伍建设的关键问题与解决策略</w:t>
            </w:r>
          </w:p>
        </w:tc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中国心理学会临床心理学注册工作委员会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2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数字心理，智能融合——社会心理服务体系数智化建设和数据安全的理论与实践</w:t>
            </w:r>
          </w:p>
        </w:tc>
        <w:tc>
          <w:tcPr>
            <w:tcW w:w="2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山东大学计算心理研究院、清华大学社会科学院积极心理学研究中心、清华大学社会科学院社会心理服务研究中心、中国人口文化促进会社会心理服务工作委员会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imbus Roman">
    <w:altName w:val="Segoe Print"/>
    <w:panose1 w:val="00000000000000000000"/>
    <w:charset w:val="00"/>
    <w:family w:val="auto"/>
    <w:pitch w:val="default"/>
    <w:sig w:usb0="00000000" w:usb1="00000000" w:usb2="00000000" w:usb3="00000000" w:csb0="6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wMjJlOGVjYzM3MzhmMzYzOWQzMzc3YWUxMTQ2YjEifQ=="/>
  </w:docVars>
  <w:rsids>
    <w:rsidRoot w:val="57EB50E5"/>
    <w:rsid w:val="2C587B0C"/>
    <w:rsid w:val="57EB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line="560" w:lineRule="exact"/>
      <w:ind w:firstLine="640"/>
      <w:outlineLvl w:val="1"/>
    </w:pPr>
    <w:rPr>
      <w:rFonts w:eastAsia="黑体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2024-02-05T09:50:00Z</dcterms:created>
  <dc:creator>冰儿</dc:creator>
  <cp:lastModifiedBy>Administrator</cp:lastModifiedBy>
  <dcterms:modified xsi:type="dcterms:W3CDTF">2024-02-05T04:28:58Z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5F7FDD1BDB73974CED3EC065AF9D3B42_41</vt:lpwstr>
  </property>
</Properties>
</file>