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460" w:lineRule="exact"/>
        <w:jc w:val="both"/>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t>附件1</w:t>
      </w:r>
    </w:p>
    <w:p>
      <w:pPr>
        <w:keepNext w:val="0"/>
        <w:keepLines w:val="0"/>
        <w:pageBreakBefore w:val="0"/>
        <w:widowControl w:val="0"/>
        <w:kinsoku/>
        <w:wordWrap w:val="0"/>
        <w:overflowPunct/>
        <w:topLinePunct w:val="0"/>
        <w:autoSpaceDE/>
        <w:autoSpaceDN/>
        <w:bidi w:val="0"/>
        <w:adjustRightInd/>
        <w:snapToGrid/>
        <w:spacing w:line="460" w:lineRule="exact"/>
        <w:jc w:val="both"/>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b/>
          <w:bCs/>
          <w:color w:val="000000" w:themeColor="text1"/>
          <w:kern w:val="0"/>
          <w:sz w:val="44"/>
          <w:szCs w:val="4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44"/>
          <w:szCs w:val="44"/>
          <w:u w:val="none"/>
          <w:lang w:val="en-US" w:eastAsia="zh-CN"/>
          <w14:textFill>
            <w14:solidFill>
              <w14:schemeClr w14:val="tx1"/>
            </w14:solidFill>
          </w14:textFill>
        </w:rPr>
        <w:t>国家心理健康和精神卫生防治中心</w:t>
      </w:r>
    </w:p>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b/>
          <w:bCs/>
          <w:color w:val="000000" w:themeColor="text1"/>
          <w:kern w:val="0"/>
          <w:sz w:val="44"/>
          <w:szCs w:val="4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44"/>
          <w:szCs w:val="44"/>
          <w:u w:val="none"/>
          <w:lang w:val="en-US" w:eastAsia="zh-CN"/>
          <w14:textFill>
            <w14:solidFill>
              <w14:schemeClr w14:val="tx1"/>
            </w14:solidFill>
          </w14:textFill>
        </w:rPr>
        <w:t>2024年度课题研究内容及要求</w:t>
      </w:r>
    </w:p>
    <w:p>
      <w:pPr>
        <w:keepNext w:val="0"/>
        <w:keepLines w:val="0"/>
        <w:pageBreakBefore w:val="0"/>
        <w:widowControl w:val="0"/>
        <w:kinsoku/>
        <w:wordWrap w:val="0"/>
        <w:overflowPunct/>
        <w:topLinePunct w:val="0"/>
        <w:autoSpaceDE/>
        <w:autoSpaceDN/>
        <w:bidi w:val="0"/>
        <w:adjustRightInd/>
        <w:snapToGrid/>
        <w:spacing w:line="460" w:lineRule="exact"/>
        <w:jc w:val="both"/>
        <w:textAlignment w:val="auto"/>
        <w:rPr>
          <w:rFonts w:hint="default" w:ascii="Times New Roman" w:hAnsi="Times New Roman" w:eastAsia="宋体" w:cs="Times New Roman"/>
          <w:b/>
          <w:bCs/>
          <w:color w:val="000000" w:themeColor="text1"/>
          <w:kern w:val="0"/>
          <w:sz w:val="44"/>
          <w:szCs w:val="44"/>
          <w:u w:val="none"/>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t>课题一：</w:t>
      </w:r>
      <w:r>
        <w:rPr>
          <w:rFonts w:hint="default" w:ascii="Times New Roman" w:hAnsi="Times New Roman" w:eastAsia="仿宋_GB2312" w:cs="Times New Roman"/>
          <w:sz w:val="32"/>
          <w:szCs w:val="32"/>
          <w:lang w:val="en-US" w:eastAsia="zh-CN"/>
        </w:rPr>
        <w:t>我国居民常见心理行为问题调查</w:t>
      </w:r>
      <w:r>
        <w:rPr>
          <w:rFonts w:hint="eastAsia"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lang w:val="en-US" w:eastAsia="zh-CN"/>
        </w:rPr>
        <w:t>及可行性研究</w:t>
      </w:r>
    </w:p>
    <w:p>
      <w:pPr>
        <w:keepNext w:val="0"/>
        <w:keepLines w:val="0"/>
        <w:pageBreakBefore w:val="0"/>
        <w:widowControl w:val="0"/>
        <w:kinsoku/>
        <w:wordWrap w:val="0"/>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t>委托经费：</w:t>
      </w:r>
      <w:r>
        <w:rPr>
          <w:rFonts w:hint="default" w:ascii="Times New Roman" w:hAnsi="Times New Roman" w:eastAsia="仿宋_GB2312" w:cs="Times New Roman"/>
          <w:sz w:val="32"/>
          <w:szCs w:val="32"/>
          <w:lang w:val="en-US" w:eastAsia="zh-CN"/>
        </w:rPr>
        <w:t>不超过25万元</w:t>
      </w:r>
    </w:p>
    <w:p>
      <w:pPr>
        <w:keepNext w:val="0"/>
        <w:keepLines w:val="0"/>
        <w:pageBreakBefore w:val="0"/>
        <w:widowControl w:val="0"/>
        <w:kinsoku/>
        <w:wordWrap w:val="0"/>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t>委托单位资质要求：</w:t>
      </w:r>
    </w:p>
    <w:p>
      <w:pPr>
        <w:keepNext w:val="0"/>
        <w:keepLines w:val="0"/>
        <w:pageBreakBefore w:val="0"/>
        <w:widowControl w:val="0"/>
        <w:numPr>
          <w:ilvl w:val="0"/>
          <w:numId w:val="1"/>
        </w:numPr>
        <w:kinsoku/>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申报单位应具备系统综述和设计全国性调研方案的能力，具有牵头开展国家级调查研究经历的单位优先。</w:t>
      </w:r>
    </w:p>
    <w:p>
      <w:pPr>
        <w:keepNext w:val="0"/>
        <w:keepLines w:val="0"/>
        <w:pageBreakBefore w:val="0"/>
        <w:widowControl w:val="0"/>
        <w:numPr>
          <w:ilvl w:val="0"/>
          <w:numId w:val="1"/>
        </w:numPr>
        <w:kinsoku/>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鼓励</w:t>
      </w:r>
      <w:r>
        <w:rPr>
          <w:rFonts w:hint="default" w:ascii="Times New Roman" w:hAnsi="Times New Roman" w:eastAsia="仿宋_GB2312" w:cs="Times New Roman"/>
          <w:b w:val="0"/>
          <w:bCs w:val="0"/>
          <w:color w:val="000000" w:themeColor="text1"/>
          <w:kern w:val="0"/>
          <w:sz w:val="32"/>
          <w:szCs w:val="32"/>
          <w:highlight w:val="none"/>
          <w:u w:val="none"/>
          <w:lang w:val="en-US" w:eastAsia="zh-CN"/>
          <w14:textFill>
            <w14:solidFill>
              <w14:schemeClr w14:val="tx1"/>
            </w14:solidFill>
          </w14:textFill>
        </w:rPr>
        <w:t>流行病与卫生统计学、数据科学、生物医学等跨领域、跨学科</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 xml:space="preserve">的专家团队联合申请。 </w:t>
      </w:r>
    </w:p>
    <w:p>
      <w:pPr>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t>本课题重点研究内容包括但不限于以下方面：</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（一）</w:t>
      </w:r>
      <w:r>
        <w:rPr>
          <w:rFonts w:hint="default" w:ascii="Times New Roman" w:hAnsi="Times New Roman" w:eastAsia="仿宋_GB2312" w:cs="Times New Roman"/>
          <w:kern w:val="2"/>
          <w:sz w:val="32"/>
          <w:szCs w:val="32"/>
          <w:lang w:val="en-US" w:eastAsia="zh-CN" w:bidi="ar"/>
        </w:rPr>
        <w:t>系统综述国内外常见心理行为问题调查工具及相关技术，全面梳理近20年全国性或区域性心理健康和精神卫生有关调查，并阐明已有研究的成果、技术方法及调查经验。</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（二）</w:t>
      </w:r>
      <w:r>
        <w:rPr>
          <w:rFonts w:hint="default" w:ascii="Times New Roman" w:hAnsi="Times New Roman" w:eastAsia="仿宋_GB2312" w:cs="Times New Roman"/>
          <w:kern w:val="2"/>
          <w:sz w:val="32"/>
          <w:szCs w:val="32"/>
          <w:lang w:val="en-US" w:eastAsia="zh-CN" w:bidi="ar"/>
        </w:rPr>
        <w:t>制定符合我国国情的调查方法、科学适宜的抽样方式及有效的实施路径，形成我国居民常见心理行为问题调查方案。</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（三）</w:t>
      </w:r>
      <w:r>
        <w:rPr>
          <w:rFonts w:hint="default" w:ascii="Times New Roman" w:hAnsi="Times New Roman" w:eastAsia="仿宋_GB2312" w:cs="Times New Roman"/>
          <w:kern w:val="2"/>
          <w:sz w:val="32"/>
          <w:szCs w:val="32"/>
          <w:lang w:val="en-US" w:eastAsia="zh-CN" w:bidi="ar"/>
        </w:rPr>
        <w:t>在东、中、西和东北部地区进行预调查，并经充分论证，评估调查方案的可行性，进一步完善调查方案，为今后我国居民常见心理行为问题开展深入调查提供技术支撑。</w:t>
      </w:r>
    </w:p>
    <w:p>
      <w:pPr>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t>产出要求：</w:t>
      </w:r>
    </w:p>
    <w:p>
      <w:pPr>
        <w:keepNext w:val="0"/>
        <w:keepLines w:val="0"/>
        <w:pageBreakBefore w:val="0"/>
        <w:widowControl w:val="0"/>
        <w:kinsoku/>
        <w:wordWrap w:val="0"/>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）系统综述，内容包括但不限于</w:t>
      </w:r>
      <w:r>
        <w:rPr>
          <w:rFonts w:hint="default" w:ascii="Times New Roman" w:hAnsi="Times New Roman" w:eastAsia="仿宋_GB2312" w:cs="Times New Roman"/>
          <w:kern w:val="2"/>
          <w:sz w:val="32"/>
          <w:szCs w:val="32"/>
          <w:lang w:val="en-US" w:eastAsia="zh-CN" w:bidi="ar"/>
        </w:rPr>
        <w:t>国内外常见心理行为问题测评量表、智能评估、生物样本检测等技术，以及回顾全国性/区域性心理健康和精神卫生有关调查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）预调查报告1份；</w:t>
      </w:r>
    </w:p>
    <w:p>
      <w:pPr>
        <w:keepNext w:val="0"/>
        <w:keepLines w:val="0"/>
        <w:pageBreakBefore w:val="0"/>
        <w:widowControl w:val="0"/>
        <w:kinsoku/>
        <w:wordWrap w:val="0"/>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）项目正式调查方案1份及可行性报告1份，调查方案内容包括但不限于调查内容与方法、科学适宜的抽样方式及实施路径，以及统计分析计划。</w:t>
      </w:r>
    </w:p>
    <w:p>
      <w:pPr>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t>其他要求：</w:t>
      </w:r>
    </w:p>
    <w:p>
      <w:pPr>
        <w:keepNext w:val="0"/>
        <w:keepLines w:val="0"/>
        <w:pageBreakBefore w:val="0"/>
        <w:widowControl w:val="0"/>
        <w:kinsoku/>
        <w:wordWrap w:val="0"/>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
        </w:rPr>
        <w:t>课题完成时间计划为2024年11月15日。</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课题二：</w:t>
      </w:r>
      <w:r>
        <w:rPr>
          <w:rFonts w:hint="default" w:ascii="Times New Roman" w:hAnsi="Times New Roman" w:eastAsia="仿宋_GB2312" w:cs="Times New Roman"/>
          <w:sz w:val="32"/>
          <w:szCs w:val="32"/>
          <w:highlight w:val="none"/>
          <w:lang w:val="en-US" w:eastAsia="zh-CN"/>
        </w:rPr>
        <w:t>我国心理治疗师从业现状及培养策略研究</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委托经费：</w:t>
      </w:r>
      <w:r>
        <w:rPr>
          <w:rFonts w:hint="default" w:ascii="Times New Roman" w:hAnsi="Times New Roman" w:eastAsia="仿宋_GB2312" w:cs="Times New Roman"/>
          <w:sz w:val="32"/>
          <w:szCs w:val="32"/>
          <w:highlight w:val="none"/>
          <w:lang w:val="en-US" w:eastAsia="zh-CN"/>
        </w:rPr>
        <w:t>不超过9万元</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委托单位资质要求：</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优先考虑具备公立医院人力资源管理和医学教育的研究基础，尤其是具有心理治疗师培养的实践经验的</w:t>
      </w:r>
      <w:r>
        <w:rPr>
          <w:rFonts w:hint="default" w:ascii="Times New Roman" w:hAnsi="Times New Roman" w:eastAsia="仿宋_GB2312" w:cs="Times New Roman"/>
          <w:sz w:val="32"/>
          <w:szCs w:val="32"/>
          <w:highlight w:val="none"/>
          <w:lang w:val="en-US" w:eastAsia="zh-CN"/>
        </w:rPr>
        <w:t>科研院所、高校、</w:t>
      </w:r>
      <w:r>
        <w:rPr>
          <w:rFonts w:hint="default" w:ascii="Times New Roman" w:hAnsi="Times New Roman" w:eastAsia="仿宋_GB2312" w:cs="Times New Roman"/>
          <w:sz w:val="32"/>
          <w:szCs w:val="32"/>
          <w:lang w:val="en-US" w:eastAsia="zh-CN"/>
        </w:rPr>
        <w:t>事业单位、行业学协会等。</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本课题重点研究内容包括但不限于以下方面：</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前期工作实践或已有研究基础，遵循一定的理论框架，运用科学的研究方法，调查全国层面心理治疗师从业现状，具体内容包括：执业资格管理、从业人数、岗位职能与管理、绩效考核、薪酬激励与保障、职称与晋升评价、人才培养与发展（培养体系和课程、学历教育、继续教育、在职在岗培训等情况）等，聚焦行业热点难点问题，分析人才队伍培养需求，借鉴国内外先进经验，提出心理治疗师培养策略（需通过论证）和优化相关体制机制的建议。</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产出要求：</w:t>
      </w:r>
    </w:p>
    <w:p>
      <w:pPr>
        <w:keepNext w:val="0"/>
        <w:keepLines w:val="0"/>
        <w:pageBreakBefore w:val="0"/>
        <w:widowControl w:val="0"/>
        <w:numPr>
          <w:ilvl w:val="-1"/>
          <w:numId w:val="0"/>
        </w:numPr>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我国心理治疗师从业现状调查及培养策略报告1份（需通过论证）。</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其他要求：</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课题完成时间计划为2024年1</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月1</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p>
    <w:p>
      <w:pPr>
        <w:keepNext w:val="0"/>
        <w:keepLines w:val="0"/>
        <w:pageBreakBefore w:val="0"/>
        <w:widowControl/>
        <w:kinsoku/>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br w:type="page"/>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课题三：</w:t>
      </w:r>
      <w:r>
        <w:rPr>
          <w:rFonts w:hint="default" w:ascii="Times New Roman" w:hAnsi="Times New Roman" w:eastAsia="仿宋_GB2312" w:cs="Times New Roman"/>
          <w:sz w:val="32"/>
          <w:szCs w:val="32"/>
          <w:highlight w:val="none"/>
          <w:lang w:val="en-US" w:eastAsia="zh-CN"/>
        </w:rPr>
        <w:t>需求导向的护士心理护理技能和培训体系构建</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委托经费：</w:t>
      </w:r>
      <w:r>
        <w:rPr>
          <w:rFonts w:hint="default" w:ascii="Times New Roman" w:hAnsi="Times New Roman" w:eastAsia="仿宋_GB2312" w:cs="Times New Roman"/>
          <w:sz w:val="32"/>
          <w:szCs w:val="32"/>
          <w:highlight w:val="none"/>
          <w:lang w:val="en-US" w:eastAsia="zh-CN"/>
        </w:rPr>
        <w:t>不超过6万元</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委托单位资质要求：</w:t>
      </w:r>
      <w:r>
        <w:rPr>
          <w:rFonts w:hint="default" w:ascii="Times New Roman" w:hAnsi="Times New Roman" w:eastAsia="仿宋_GB2312" w:cs="Times New Roman"/>
          <w:sz w:val="32"/>
          <w:szCs w:val="32"/>
          <w:highlight w:val="none"/>
          <w:lang w:val="en-US" w:eastAsia="zh-CN"/>
        </w:rPr>
        <w:t>优先考虑具备医疗体系人力资源管理和医学教育的研究基础，尤其是具有护士心理护理技能培养的实践经验的科研院所、高校、事业单位、行业学协会等。</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本课题重点研究内容包括但不限于以下方面：</w:t>
      </w:r>
      <w:r>
        <w:rPr>
          <w:rFonts w:hint="default" w:ascii="Times New Roman" w:hAnsi="Times New Roman" w:eastAsia="仿宋_GB2312" w:cs="Times New Roman"/>
          <w:sz w:val="32"/>
          <w:szCs w:val="32"/>
          <w:highlight w:val="none"/>
          <w:lang w:val="en-US" w:eastAsia="zh-CN"/>
        </w:rPr>
        <w:t>结合前期工作实践或已有研究基础，遵循一定的理论框架，运用科学的研究方法，梳理分析国内外心理护理相关指南、标准、培训框架及有关文献，调查护患双方心理护理体验和需求，基于调查情况初步构建临床护士心理护理培训知识体系，并进行论证和修订完善，以期为临床护士系统性、专业化心理护理在职培训提供理论参考和实践依据。</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产出要求：</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val="en-US" w:eastAsia="zh-CN"/>
        </w:rPr>
        <w:t>）临床护士心理护理培训体系构建调查报告1份（内含需求调查和培训体系构建过程）；</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val="en-US" w:eastAsia="zh-CN"/>
        </w:rPr>
        <w:t>）临床护士心理护理培训知识体系1份（需通过论证）；</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val="en-US" w:eastAsia="zh-CN"/>
        </w:rPr>
        <w:t>）国内外临床护士心理护理技能培训研究进展综述1份。</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其他要求：</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课题完成时间计划为2024年1</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月1</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p>
    <w:p>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color w:val="000000" w:themeColor="text1"/>
          <w:kern w:val="0"/>
          <w:sz w:val="32"/>
          <w:szCs w:val="32"/>
          <w:highlight w:val="green"/>
          <w:u w:val="none"/>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br w:type="page"/>
      </w:r>
    </w:p>
    <w:p>
      <w:pPr>
        <w:keepNext w:val="0"/>
        <w:keepLines w:val="0"/>
        <w:pageBreakBefore w:val="0"/>
        <w:widowControl w:val="0"/>
        <w:kinsoku/>
        <w:overflowPunct/>
        <w:topLinePunct w:val="0"/>
        <w:autoSpaceDE/>
        <w:autoSpaceDN/>
        <w:bidi w:val="0"/>
        <w:adjustRightInd/>
        <w:snapToGrid/>
        <w:spacing w:line="480" w:lineRule="exact"/>
        <w:ind w:right="-168" w:rightChars="-8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课题四：</w:t>
      </w:r>
      <w:r>
        <w:rPr>
          <w:rFonts w:hint="default" w:ascii="Times New Roman" w:hAnsi="Times New Roman" w:eastAsia="仿宋_GB2312" w:cs="Times New Roman"/>
          <w:sz w:val="32"/>
          <w:szCs w:val="32"/>
          <w:highlight w:val="none"/>
          <w:lang w:val="en-US" w:eastAsia="zh-CN"/>
        </w:rPr>
        <w:t>国家公立精神病专科医院绩效考核指标研究</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委托经费：</w:t>
      </w:r>
      <w:r>
        <w:rPr>
          <w:rFonts w:hint="default" w:ascii="Times New Roman" w:hAnsi="Times New Roman" w:eastAsia="仿宋_GB2312" w:cs="Times New Roman"/>
          <w:sz w:val="32"/>
          <w:szCs w:val="32"/>
          <w:highlight w:val="none"/>
          <w:lang w:val="en-US" w:eastAsia="zh-CN"/>
        </w:rPr>
        <w:t>不超过6万元</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委托单位资质要求：</w:t>
      </w:r>
      <w:r>
        <w:rPr>
          <w:rFonts w:hint="default" w:ascii="Times New Roman" w:hAnsi="Times New Roman" w:eastAsia="仿宋_GB2312" w:cs="Times New Roman"/>
          <w:sz w:val="32"/>
          <w:szCs w:val="32"/>
          <w:lang w:val="en-US" w:eastAsia="zh-CN"/>
        </w:rPr>
        <w:t>优先考虑具备公立医院考核和评估的研究基础，尤其是有公立精神病专科医院的实践管理经验的事业单位、行业学协会等。</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本课题重点研究内容包括但不限于以下方面：</w:t>
      </w:r>
      <w:r>
        <w:rPr>
          <w:rFonts w:hint="default" w:ascii="Times New Roman" w:hAnsi="Times New Roman" w:eastAsia="仿宋_GB2312" w:cs="Times New Roman"/>
          <w:sz w:val="32"/>
          <w:szCs w:val="32"/>
          <w:lang w:val="en-US" w:eastAsia="zh-CN"/>
        </w:rPr>
        <w:t>结合前期工作实践或已有研究基础，遵循一定的理论框架，运用科学的研究方法，调查近年来全国公立精神病专科医院参与公立医院绩效考核现状，从公立精神病专科医院的角度探讨公立医院绩效考核指标权重及评分办法的适用性和导向性，聚焦分析热点难点问题，提出完善国家公立精神病专科医院绩效考核的相关建议，并进行专家论证。</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产出要求：</w:t>
      </w:r>
    </w:p>
    <w:p>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国家公立精神病专科医院绩效考核指标研究报告1份（需通过论证）。</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t>其他要求：</w:t>
      </w:r>
    </w:p>
    <w:p>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课题完成时间计划为2024年1</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月1</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p>
    <w:p>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000000" w:themeColor="text1"/>
          <w:kern w:val="0"/>
          <w:sz w:val="32"/>
          <w:szCs w:val="32"/>
          <w:highlight w:val="none"/>
          <w:u w:val="none"/>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br w:type="page"/>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000000" w:themeColor="text1"/>
          <w:kern w:val="0"/>
          <w:sz w:val="32"/>
          <w:szCs w:val="32"/>
          <w14:textFill>
            <w14:solidFill>
              <w14:schemeClr w14:val="tx1"/>
            </w14:solidFill>
          </w14:textFill>
        </w:rPr>
        <w:t>课题</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五</w:t>
      </w:r>
      <w:r>
        <w:rPr>
          <w:rFonts w:hint="default" w:ascii="Times New Roman" w:hAnsi="Times New Roman" w:eastAsia="黑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sz w:val="32"/>
          <w:szCs w:val="32"/>
          <w:lang w:val="en-US" w:eastAsia="zh-CN"/>
        </w:rPr>
        <w:t>企事业单位职工心理服务工作指南研究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委托经费：</w:t>
      </w:r>
      <w:r>
        <w:rPr>
          <w:rFonts w:hint="default" w:ascii="Times New Roman" w:hAnsi="Times New Roman" w:eastAsia="仿宋_GB2312" w:cs="Times New Roman"/>
          <w:sz w:val="32"/>
          <w:szCs w:val="32"/>
        </w:rPr>
        <w:t>不超过</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ascii="Times New Roman" w:hAnsi="Times New Roman" w:eastAsia="黑体" w:cs="Times New Roman"/>
          <w:color w:val="000000" w:themeColor="text1"/>
          <w:kern w:val="0"/>
          <w:sz w:val="32"/>
          <w:szCs w:val="32"/>
          <w14:textFill>
            <w14:solidFill>
              <w14:schemeClr w14:val="tx1"/>
            </w14:solidFill>
          </w14:textFill>
        </w:rPr>
        <w:t>委托单位资质要求：</w:t>
      </w:r>
      <w:r>
        <w:rPr>
          <w:rFonts w:ascii="Times New Roman" w:hAnsi="Times New Roman" w:eastAsia="仿宋_GB2312" w:cs="Times New Roman"/>
          <w:sz w:val="32"/>
          <w:szCs w:val="32"/>
        </w:rPr>
        <w:t>优先考虑具备</w:t>
      </w:r>
      <w:r>
        <w:rPr>
          <w:rFonts w:hint="eastAsia" w:ascii="Times New Roman" w:hAnsi="Times New Roman" w:eastAsia="仿宋_GB2312" w:cs="Times New Roman"/>
          <w:sz w:val="32"/>
          <w:szCs w:val="32"/>
        </w:rPr>
        <w:t>机关和企事业单位职工社会心理服务研究、培训等实践</w:t>
      </w:r>
      <w:r>
        <w:rPr>
          <w:rFonts w:hint="eastAsia" w:ascii="Times New Roman" w:hAnsi="Times New Roman" w:eastAsia="仿宋_GB2312" w:cs="Times New Roman"/>
          <w:sz w:val="32"/>
          <w:szCs w:val="32"/>
          <w:lang w:val="en-US" w:eastAsia="zh-CN"/>
        </w:rPr>
        <w:t>经历</w:t>
      </w:r>
      <w:r>
        <w:rPr>
          <w:rFonts w:hint="eastAsia" w:ascii="Times New Roman" w:hAnsi="Times New Roman" w:eastAsia="仿宋_GB2312" w:cs="Times New Roman"/>
          <w:sz w:val="32"/>
          <w:szCs w:val="32"/>
        </w:rPr>
        <w:t>的科研机构、行业学协会等。</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000000" w:themeColor="text1"/>
          <w:kern w:val="0"/>
          <w:sz w:val="32"/>
          <w:szCs w:val="32"/>
          <w14:textFill>
            <w14:solidFill>
              <w14:schemeClr w14:val="tx1"/>
            </w14:solidFill>
          </w14:textFill>
        </w:rPr>
        <w:t xml:space="preserve">本课题重点研究内容包括但不限于以下方面： </w:t>
      </w:r>
      <w:r>
        <w:rPr>
          <w:rFonts w:hint="default" w:ascii="Times New Roman" w:hAnsi="Times New Roman" w:eastAsia="仿宋_GB2312" w:cs="Times New Roman"/>
          <w:sz w:val="32"/>
          <w:szCs w:val="32"/>
          <w:lang w:val="en-US" w:eastAsia="zh-CN"/>
        </w:rPr>
        <w:t>当前全球经济一体化进程加速，在国际国内复杂多变的经济形势和现代信息技术迅猛发展的冲击下，企事业单位职工面临的竞争日趋激烈、工作生活节奏加快，心理压力加重。职工的心理危机和消极压力反应不仅给本人、家庭带来痛苦甚至伤害，也会给组织目标的实现造成阻碍，进而影响经济社会发展。通过本项目研究确定企事业单位职工心理健康工作的原则、定位，总结提炼国内企事业单位职工心理健康服务的典型案例，结合中国市域和县域不同社会经济文化背景，从心理健康工作专业角度研究和编制《企事业单位职工心理健康工作指南》，并选取部分企事业单位试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产出要求：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）选编企事业职工心理健康工作的典型案例不少于10篇；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）形成《企事业单位职工心理健康工作指南》1份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在部分企事业单位使用</w:t>
      </w:r>
      <w:r>
        <w:rPr>
          <w:rFonts w:hint="default" w:ascii="Times New Roman" w:hAnsi="Times New Roman" w:eastAsia="仿宋_GB2312" w:cs="Times New Roman"/>
          <w:sz w:val="32"/>
          <w:szCs w:val="32"/>
          <w:lang w:val="en-US" w:eastAsia="zh-CN"/>
        </w:rPr>
        <w:t>论证，起草预试验</w:t>
      </w:r>
      <w:r>
        <w:rPr>
          <w:rFonts w:hint="default" w:ascii="Times New Roman" w:hAnsi="Times New Roman" w:eastAsia="仿宋_GB2312" w:cs="Times New Roman"/>
          <w:sz w:val="32"/>
          <w:szCs w:val="32"/>
        </w:rPr>
        <w:t>报告</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其他要求：</w:t>
      </w:r>
      <w:r>
        <w:rPr>
          <w:rFonts w:hint="default" w:ascii="Times New Roman" w:hAnsi="Times New Roman" w:eastAsia="仿宋_GB2312" w:cs="Times New Roman"/>
          <w:color w:val="000000" w:themeColor="text1"/>
          <w:kern w:val="0"/>
          <w:sz w:val="32"/>
          <w:szCs w:val="32"/>
          <w14:textFill>
            <w14:solidFill>
              <w14:schemeClr w14:val="tx1"/>
            </w14:solidFill>
          </w14:textFill>
        </w:rPr>
        <w:t>课题完成时间计划为2024年11月</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14:textFill>
            <w14:solidFill>
              <w14:schemeClr w14:val="tx1"/>
            </w14:solidFill>
          </w14:textFill>
        </w:rPr>
        <w:t>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bookmarkStart w:id="3" w:name="_GoBack"/>
      <w:bookmarkEnd w:id="3"/>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000000" w:themeColor="text1"/>
          <w:kern w:val="0"/>
          <w:sz w:val="32"/>
          <w:szCs w:val="32"/>
          <w14:textFill>
            <w14:solidFill>
              <w14:schemeClr w14:val="tx1"/>
            </w14:solidFill>
          </w14:textFill>
        </w:rPr>
        <w:t>课题</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六</w:t>
      </w:r>
      <w:r>
        <w:rPr>
          <w:rFonts w:hint="default" w:ascii="Times New Roman" w:hAnsi="Times New Roman" w:eastAsia="黑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sz w:val="32"/>
          <w:szCs w:val="32"/>
          <w:lang w:val="en-US" w:eastAsia="zh-CN"/>
        </w:rPr>
        <w:t>在特殊教育学校开展心理健康服务的模式研究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委托经费：</w:t>
      </w:r>
      <w:r>
        <w:rPr>
          <w:rFonts w:hint="default" w:ascii="Times New Roman" w:hAnsi="Times New Roman" w:eastAsia="仿宋_GB2312" w:cs="Times New Roman"/>
          <w:sz w:val="32"/>
          <w:szCs w:val="32"/>
        </w:rPr>
        <w:t>不超过</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ascii="Times New Roman" w:hAnsi="Times New Roman" w:eastAsia="黑体" w:cs="Times New Roman"/>
          <w:color w:val="000000" w:themeColor="text1"/>
          <w:kern w:val="0"/>
          <w:sz w:val="32"/>
          <w:szCs w:val="32"/>
          <w14:textFill>
            <w14:solidFill>
              <w14:schemeClr w14:val="tx1"/>
            </w14:solidFill>
          </w14:textFill>
        </w:rPr>
        <w:t>委托单位资质要求：</w:t>
      </w:r>
      <w:r>
        <w:rPr>
          <w:rFonts w:ascii="Times New Roman" w:hAnsi="Times New Roman" w:eastAsia="仿宋_GB2312" w:cs="Times New Roman"/>
          <w:sz w:val="32"/>
          <w:szCs w:val="32"/>
        </w:rPr>
        <w:t>优先考虑具备</w:t>
      </w:r>
      <w:r>
        <w:rPr>
          <w:rFonts w:hint="eastAsia" w:ascii="Times New Roman" w:hAnsi="Times New Roman" w:eastAsia="仿宋_GB2312" w:cs="Times New Roman"/>
          <w:sz w:val="32"/>
          <w:szCs w:val="32"/>
        </w:rPr>
        <w:t>特殊儿童心理问题预防与干预相关前期研究基础和实践经验，机构职能范围与特殊教育学校教学、科研、心理健康问题预防相关的公立医疗机构、科研机构、行业学协会等。</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本课题重点研究内容包括但不限于以下方面：</w:t>
      </w:r>
      <w:r>
        <w:rPr>
          <w:rFonts w:hint="default" w:ascii="Times New Roman" w:hAnsi="Times New Roman" w:eastAsia="仿宋_GB2312" w:cs="Times New Roman"/>
          <w:sz w:val="32"/>
          <w:szCs w:val="32"/>
          <w:lang w:val="en-US" w:eastAsia="zh-CN"/>
        </w:rPr>
        <w:t>国务院《“十四五”残疾人保障和发展规划》，指出要加强残疾人心理健康服务，使残疾人身心健康水平明显提高。本研究重点关注在特殊学校就读的残疾学生，了解特殊教育学校学生心理健康服务供需现状，分析存在问题，研究提出一套科学化、可推广的特殊学生心理健康服务模式、配套的活动方案和材料等，在不少于200名特殊教育学生中开展试点，检验活动方案在提升学生心理健康素养中的有效性。基于研究实践提出政策建议，为落实党和国家关心关爱残疾人的决策部署，制订促进残疾学生心理健康相关政策措施提供决策参考。</w:t>
      </w:r>
      <w:r>
        <w:rPr>
          <w:rFonts w:hint="default" w:ascii="Times New Roman" w:hAnsi="Times New Roman" w:eastAsia="黑体" w:cs="Times New Roman"/>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产出要求：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）特殊教育学校心理健康服务供需现状分析报告</w:t>
      </w:r>
      <w:r>
        <w:rPr>
          <w:rFonts w:hint="default" w:ascii="Times New Roman" w:hAnsi="Times New Roman" w:eastAsia="仿宋_GB2312" w:cs="Times New Roman"/>
          <w:sz w:val="32"/>
          <w:szCs w:val="32"/>
          <w:lang w:val="en-US" w:eastAsia="zh-CN"/>
        </w:rPr>
        <w:t>1份</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）提出适合残疾学生的心理健康服务模式和活动方案，并开展试点实践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提出促进在特殊教育学校心理健康服务的政策建议</w:t>
      </w:r>
      <w:r>
        <w:rPr>
          <w:rFonts w:hint="default" w:ascii="Times New Roman" w:hAnsi="Times New Roman" w:eastAsia="仿宋_GB2312" w:cs="Times New Roman"/>
          <w:sz w:val="32"/>
          <w:szCs w:val="32"/>
          <w:lang w:eastAsia="zh-CN"/>
        </w:rPr>
        <w:t>。</w:t>
      </w:r>
      <w:bookmarkStart w:id="0" w:name="OLE_LINK4"/>
      <w:bookmarkStart w:id="1" w:name="OLE_LINK3"/>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其他要求：</w:t>
      </w:r>
      <w:r>
        <w:rPr>
          <w:rFonts w:hint="default" w:ascii="Times New Roman" w:hAnsi="Times New Roman" w:eastAsia="仿宋_GB2312" w:cs="Times New Roman"/>
          <w:color w:val="000000" w:themeColor="text1"/>
          <w:kern w:val="0"/>
          <w:sz w:val="32"/>
          <w:szCs w:val="32"/>
          <w14:textFill>
            <w14:solidFill>
              <w14:schemeClr w14:val="tx1"/>
            </w14:solidFill>
          </w14:textFill>
        </w:rPr>
        <w:t>课题完成时间计划为2024年11月</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14:textFill>
            <w14:solidFill>
              <w14:schemeClr w14:val="tx1"/>
            </w14:solidFill>
          </w14:textFill>
        </w:rPr>
        <w:t>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br w:type="page"/>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课题</w:t>
      </w:r>
      <w:r>
        <w:rPr>
          <w:rFonts w:hint="default" w:ascii="Times New Roman" w:hAnsi="Times New Roman" w:eastAsia="黑体" w:cs="Times New Roman"/>
          <w:color w:val="000000" w:themeColor="text1"/>
          <w:kern w:val="0"/>
          <w:sz w:val="32"/>
          <w:szCs w:val="32"/>
          <w:lang w:eastAsia="zh-CN"/>
          <w14:textFill>
            <w14:solidFill>
              <w14:schemeClr w14:val="tx1"/>
            </w14:solidFill>
          </w14:textFill>
        </w:rPr>
        <w:t>七</w:t>
      </w:r>
      <w:r>
        <w:rPr>
          <w:rFonts w:hint="default" w:ascii="Times New Roman" w:hAnsi="Times New Roman" w:eastAsia="黑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sz w:val="32"/>
          <w:szCs w:val="32"/>
        </w:rPr>
        <w:t>精神卫生防治专业技术人员能力评价工具研发</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委托经费：</w:t>
      </w:r>
      <w:r>
        <w:rPr>
          <w:rFonts w:hint="default" w:ascii="Times New Roman" w:hAnsi="Times New Roman" w:eastAsia="仿宋_GB2312" w:cs="Times New Roman"/>
          <w:sz w:val="32"/>
          <w:szCs w:val="32"/>
        </w:rPr>
        <w:t>不超过9万元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委托单位资质要求：</w:t>
      </w:r>
      <w:r>
        <w:rPr>
          <w:rFonts w:hint="default" w:ascii="Times New Roman" w:hAnsi="Times New Roman" w:eastAsia="仿宋_GB2312" w:cs="Times New Roman"/>
          <w:sz w:val="32"/>
          <w:szCs w:val="32"/>
        </w:rPr>
        <w:t>有心理健康和精神卫生防治专业技术人员能力评价工具研发资质的事业单位、行业学协会等。</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 xml:space="preserve">本课题重点研究内容包括但不限于以下方面：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开发能力评价工具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评价技术、测量手段、测量试题等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价对象包括：医疗机构的精神专科医护人员、基层卫生服务机构的精神卫生防治人员等精神卫生专业技术人员；评价内容包括：精神卫生专业技术人员对于职责相关的心理健康和精神卫生相关的政策法规、心理健康促进和精神卫生防治康专业知识、操作技能等方面的掌握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产出要求：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）研究报告1份，内容包括但不限于心理健康和精神卫生防治专业技术人员能力评价工具研发依据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参考书籍；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）心理健康和精神卫生防治专业技术人员能力评价工具1套。</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bookmarkEnd w:id="0"/>
    <w:bookmarkEnd w:id="1"/>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课题</w:t>
      </w:r>
      <w:r>
        <w:rPr>
          <w:rFonts w:hint="default" w:ascii="Times New Roman" w:hAnsi="Times New Roman" w:eastAsia="黑体" w:cs="Times New Roman"/>
          <w:color w:val="000000" w:themeColor="text1"/>
          <w:kern w:val="0"/>
          <w:sz w:val="32"/>
          <w:szCs w:val="32"/>
          <w:lang w:eastAsia="zh-CN"/>
          <w14:textFill>
            <w14:solidFill>
              <w14:schemeClr w14:val="tx1"/>
            </w14:solidFill>
          </w14:textFill>
        </w:rPr>
        <w:t>八</w:t>
      </w:r>
      <w:r>
        <w:rPr>
          <w:rFonts w:hint="default" w:ascii="Times New Roman" w:hAnsi="Times New Roman" w:eastAsia="黑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sz w:val="32"/>
          <w:szCs w:val="32"/>
        </w:rPr>
        <w:t>我国抑郁症防治模式及相关政策优化研究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委托经费：</w:t>
      </w:r>
      <w:r>
        <w:rPr>
          <w:rFonts w:hint="default" w:ascii="Times New Roman" w:hAnsi="Times New Roman" w:eastAsia="仿宋_GB2312" w:cs="Times New Roman"/>
          <w:sz w:val="32"/>
          <w:szCs w:val="32"/>
        </w:rPr>
        <w:t>不超过7万元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委托单位资质要求：</w:t>
      </w:r>
      <w:bookmarkStart w:id="2" w:name="OLE_LINK2"/>
      <w:r>
        <w:rPr>
          <w:rFonts w:hint="default" w:ascii="Times New Roman" w:hAnsi="Times New Roman" w:eastAsia="仿宋_GB2312" w:cs="Times New Roman"/>
          <w:sz w:val="32"/>
          <w:szCs w:val="32"/>
        </w:rPr>
        <w:t>有抑郁症防治及管理相关研究基础的医疗机构、高等院校、科研院所、行业学协会等单位。</w:t>
      </w:r>
    </w:p>
    <w:bookmarkEnd w:id="2"/>
    <w:p>
      <w:pPr>
        <w:keepNext w:val="0"/>
        <w:keepLines w:val="0"/>
        <w:pageBreakBefore w:val="0"/>
        <w:widowControl w:val="0"/>
        <w:tabs>
          <w:tab w:val="left" w:pos="2107"/>
        </w:tabs>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本课题重点研究内容包括但不限于以下方面：</w:t>
      </w:r>
      <w:r>
        <w:rPr>
          <w:rFonts w:hint="default" w:ascii="Times New Roman" w:hAnsi="Times New Roman" w:eastAsia="仿宋_GB2312" w:cs="Times New Roman"/>
          <w:sz w:val="32"/>
          <w:szCs w:val="32"/>
        </w:rPr>
        <w:t>全面、客观、多维度了解我国抑郁症防治和管理工作的现状，开展调查研究，总结各地在抑郁症防治及管理方面的优秀经验，分类（地域、文化、重点人群）梳理典型模式；结合国际经验，基于数字技术、人工智能等最新研究进展，探索有效管理和服务模式，提出我国抑郁症防治和管理的优化政策体系及方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产出要求：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）研究报告1份，内容包括但不限于：国内外抑郁症防治和管理发展历程、工作现状，国内外抑郁症防治和管理影响因素，国内外抑郁症防治和管理典型模式，我国抑郁症防治和管理优化政策建议；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）我国抑郁症防治和管理典型模式不少于3个；</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）我国抑郁症防治和管理典型模式多中心实证研究方案1份</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其他要求：</w:t>
      </w:r>
      <w:r>
        <w:rPr>
          <w:rFonts w:hint="default" w:ascii="Times New Roman" w:hAnsi="Times New Roman" w:eastAsia="仿宋_GB2312" w:cs="Times New Roman"/>
          <w:color w:val="000000" w:themeColor="text1"/>
          <w:kern w:val="0"/>
          <w:sz w:val="32"/>
          <w:szCs w:val="32"/>
          <w14:textFill>
            <w14:solidFill>
              <w14:schemeClr w14:val="tx1"/>
            </w14:solidFill>
          </w14:textFill>
        </w:rPr>
        <w:t>课题完成时间计划为2024年11月15日</w:t>
      </w:r>
      <w:r>
        <w:rPr>
          <w:rFonts w:hint="default" w:ascii="Times New Roman" w:hAnsi="Times New Roman" w:eastAsia="黑体" w:cs="Times New Roman"/>
          <w:color w:val="000000" w:themeColor="text1"/>
          <w:kern w:val="0"/>
          <w:sz w:val="32"/>
          <w:szCs w:val="32"/>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课题</w:t>
      </w:r>
      <w:r>
        <w:rPr>
          <w:rFonts w:hint="default" w:ascii="Times New Roman" w:hAnsi="Times New Roman" w:eastAsia="黑体" w:cs="Times New Roman"/>
          <w:color w:val="000000" w:themeColor="text1"/>
          <w:kern w:val="0"/>
          <w:sz w:val="32"/>
          <w:szCs w:val="32"/>
          <w:lang w:eastAsia="zh-CN"/>
          <w14:textFill>
            <w14:solidFill>
              <w14:schemeClr w14:val="tx1"/>
            </w14:solidFill>
          </w14:textFill>
        </w:rPr>
        <w:t>九</w:t>
      </w:r>
      <w:r>
        <w:rPr>
          <w:rFonts w:hint="default" w:ascii="Times New Roman" w:hAnsi="Times New Roman" w:eastAsia="黑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我国常见精神障碍/心身障碍的标准化神经调控的多中心实证研究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委托经费：</w:t>
      </w:r>
      <w:r>
        <w:rPr>
          <w:rFonts w:hint="default" w:ascii="Times New Roman" w:hAnsi="Times New Roman" w:eastAsia="仿宋_GB2312" w:cs="Times New Roman"/>
          <w:sz w:val="32"/>
          <w:szCs w:val="32"/>
        </w:rPr>
        <w:t>不超过8万元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委托单位资质要求：</w:t>
      </w:r>
      <w:r>
        <w:rPr>
          <w:rFonts w:hint="default" w:ascii="Times New Roman" w:hAnsi="Times New Roman" w:eastAsia="仿宋_GB2312" w:cs="Times New Roman"/>
          <w:sz w:val="32"/>
          <w:szCs w:val="32"/>
        </w:rPr>
        <w:t>有精神障碍神经调控相关研究基础的医疗机构、高等院校、科研院所、行业学协会等单位。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本课题重点研究内容包括但不限于以下方面：</w:t>
      </w:r>
      <w:r>
        <w:rPr>
          <w:rFonts w:hint="default" w:ascii="Times New Roman" w:hAnsi="Times New Roman" w:eastAsia="仿宋_GB2312" w:cs="Times New Roman"/>
          <w:color w:val="000000" w:themeColor="text1"/>
          <w:kern w:val="0"/>
          <w:sz w:val="32"/>
          <w:szCs w:val="32"/>
          <w14:textFill>
            <w14:solidFill>
              <w14:schemeClr w14:val="tx1"/>
            </w14:solidFill>
          </w14:textFill>
        </w:rPr>
        <w:t>围绕常见精神障碍/心身障碍，研究建立有循证依据的、安全的、可靠的标准化非侵入式神经调控方案（</w:t>
      </w:r>
      <w:r>
        <w:rPr>
          <w:rFonts w:hint="default" w:ascii="Times New Roman" w:hAnsi="Times New Roman" w:eastAsia="仿宋_GB2312" w:cs="Times New Roman"/>
          <w:sz w:val="32"/>
          <w:szCs w:val="32"/>
        </w:rPr>
        <w:t>场地、设备、人员、管理、操作流程、风险因素及应对措施等</w:t>
      </w:r>
      <w:r>
        <w:rPr>
          <w:rFonts w:hint="default" w:ascii="Times New Roman" w:hAnsi="Times New Roman" w:eastAsia="仿宋_GB2312" w:cs="Times New Roman"/>
          <w:color w:val="000000" w:themeColor="text1"/>
          <w:kern w:val="0"/>
          <w:sz w:val="32"/>
          <w:szCs w:val="32"/>
          <w14:textFill>
            <w14:solidFill>
              <w14:schemeClr w14:val="tx1"/>
            </w14:solidFill>
          </w14:textFill>
        </w:rPr>
        <w:t>）及质量评价指标体系（频率、时长、深度、强度、部位等参数及适应症），并联合各相关医疗机构开展多中心实证研究，验证神经调控方案，拟实现临床推广。</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产出要求：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）围绕5-6种常见精神障碍建立一套标准化的神经调控方案，内容包括但不限于场地、设备、人员、管理、操作流程、风险因素、质量评估等；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）常见精神障碍标准化神经调控及质量评价标准体系1份；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）多中心实证研究报告1份；</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其他要求：</w:t>
      </w:r>
      <w:r>
        <w:rPr>
          <w:rFonts w:hint="default" w:ascii="Times New Roman" w:hAnsi="Times New Roman" w:eastAsia="仿宋_GB2312" w:cs="Times New Roman"/>
          <w:color w:val="000000" w:themeColor="text1"/>
          <w:kern w:val="0"/>
          <w:sz w:val="32"/>
          <w:szCs w:val="32"/>
          <w14:textFill>
            <w14:solidFill>
              <w14:schemeClr w14:val="tx1"/>
            </w14:solidFill>
          </w14:textFill>
        </w:rPr>
        <w:t>课题完成时间计划为2024年11月15日。</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课题</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十</w:t>
      </w:r>
      <w:r>
        <w:rPr>
          <w:rFonts w:hint="default" w:ascii="Times New Roman" w:hAnsi="Times New Roman" w:eastAsia="黑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医疗机构心理危机干预和心理援助</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热线</w:t>
      </w:r>
      <w:r>
        <w:rPr>
          <w:rFonts w:hint="default" w:ascii="Times New Roman" w:hAnsi="Times New Roman" w:eastAsia="仿宋_GB2312" w:cs="Times New Roman"/>
          <w:color w:val="000000" w:themeColor="text1"/>
          <w:kern w:val="0"/>
          <w:sz w:val="32"/>
          <w:szCs w:val="32"/>
          <w14:textFill>
            <w14:solidFill>
              <w14:schemeClr w14:val="tx1"/>
            </w14:solidFill>
          </w14:textFill>
        </w:rPr>
        <w:t>建设标准及管理规范研究</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000000" w:themeColor="text1"/>
          <w:kern w:val="0"/>
          <w:sz w:val="32"/>
          <w:szCs w:val="32"/>
          <w14:textFill>
            <w14:solidFill>
              <w14:schemeClr w14:val="tx1"/>
            </w14:solidFill>
          </w14:textFill>
        </w:rPr>
        <w:t>委托经费：</w:t>
      </w:r>
      <w:r>
        <w:rPr>
          <w:rFonts w:hint="default" w:ascii="Times New Roman" w:hAnsi="Times New Roman" w:eastAsia="仿宋_GB2312" w:cs="Times New Roman"/>
          <w:sz w:val="32"/>
          <w:szCs w:val="32"/>
        </w:rPr>
        <w:t>不超过7万元</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委托单位资质要求：</w:t>
      </w:r>
      <w:r>
        <w:rPr>
          <w:rFonts w:hint="default" w:ascii="Times New Roman" w:hAnsi="Times New Roman" w:eastAsia="仿宋_GB2312" w:cs="Times New Roman"/>
          <w:sz w:val="32"/>
          <w:szCs w:val="32"/>
        </w:rPr>
        <w:t>申报单位为</w:t>
      </w:r>
      <w:r>
        <w:rPr>
          <w:rFonts w:hint="default" w:ascii="Times New Roman" w:hAnsi="Times New Roman" w:eastAsia="仿宋_GB2312" w:cs="Times New Roman"/>
          <w:sz w:val="32"/>
          <w:szCs w:val="32"/>
          <w:lang w:val="en-US" w:eastAsia="zh-CN"/>
        </w:rPr>
        <w:t>公立</w:t>
      </w:r>
      <w:r>
        <w:rPr>
          <w:rFonts w:hint="default" w:ascii="Times New Roman" w:hAnsi="Times New Roman" w:eastAsia="仿宋_GB2312" w:cs="Times New Roman"/>
          <w:sz w:val="32"/>
          <w:szCs w:val="32"/>
        </w:rPr>
        <w:t>医疗机构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科研院所、高等院校。</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本课题重点研究内容包括但不限于以下方面：</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为推动建设全国统一的心理援助热线，</w:t>
      </w:r>
      <w:r>
        <w:rPr>
          <w:rFonts w:hint="default" w:ascii="Times New Roman" w:hAnsi="Times New Roman" w:eastAsia="仿宋_GB2312" w:cs="Times New Roman"/>
          <w:sz w:val="32"/>
          <w:szCs w:val="32"/>
          <w:lang w:val="en-US" w:eastAsia="zh-CN"/>
        </w:rPr>
        <w:t>加强心理危机干预和心理援助体系建设，探索心理援助</w:t>
      </w:r>
      <w:r>
        <w:rPr>
          <w:rFonts w:hint="eastAsia" w:ascii="Times New Roman" w:hAnsi="Times New Roman" w:eastAsia="仿宋_GB2312" w:cs="Times New Roman"/>
          <w:sz w:val="32"/>
          <w:szCs w:val="32"/>
          <w:lang w:val="en-US" w:eastAsia="zh-CN"/>
        </w:rPr>
        <w:t>热线</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lang w:val="en-US" w:eastAsia="zh-CN"/>
        </w:rPr>
        <w:t>标准</w:t>
      </w:r>
      <w:r>
        <w:rPr>
          <w:rFonts w:hint="eastAsia" w:ascii="Times New Roman" w:hAnsi="Times New Roman" w:eastAsia="仿宋_GB2312" w:cs="Times New Roman"/>
          <w:sz w:val="32"/>
          <w:szCs w:val="32"/>
          <w:lang w:val="en-US" w:eastAsia="zh-CN"/>
        </w:rPr>
        <w:t>和方案，包括场地、人员、设施设备、信息化平台等建设方案，信息报告方式、内容及相关制度。同时</w:t>
      </w:r>
      <w:r>
        <w:rPr>
          <w:rFonts w:hint="default" w:ascii="Times New Roman" w:hAnsi="Times New Roman" w:eastAsia="仿宋_GB2312" w:cs="Times New Roman"/>
          <w:sz w:val="32"/>
          <w:szCs w:val="32"/>
          <w:lang w:val="en-US" w:eastAsia="zh-CN"/>
        </w:rPr>
        <w:t>推进医疗机构内</w:t>
      </w:r>
      <w:r>
        <w:rPr>
          <w:rFonts w:hint="eastAsia" w:ascii="Times New Roman" w:hAnsi="Times New Roman" w:eastAsia="仿宋_GB2312" w:cs="Times New Roman"/>
          <w:sz w:val="32"/>
          <w:szCs w:val="32"/>
          <w:lang w:val="en-US" w:eastAsia="zh-CN"/>
        </w:rPr>
        <w:t>心理援助热线</w:t>
      </w:r>
      <w:r>
        <w:rPr>
          <w:rFonts w:hint="default" w:ascii="Times New Roman" w:hAnsi="Times New Roman" w:eastAsia="仿宋_GB2312" w:cs="Times New Roman"/>
          <w:sz w:val="32"/>
          <w:szCs w:val="32"/>
          <w:lang w:val="en-US" w:eastAsia="zh-CN"/>
        </w:rPr>
        <w:t>的规范化建设和管理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提升心理</w:t>
      </w:r>
      <w:r>
        <w:rPr>
          <w:rFonts w:hint="eastAsia" w:ascii="Times New Roman" w:hAnsi="Times New Roman" w:eastAsia="仿宋_GB2312" w:cs="Times New Roman"/>
          <w:sz w:val="32"/>
          <w:szCs w:val="32"/>
          <w:lang w:val="en-US" w:eastAsia="zh-CN"/>
        </w:rPr>
        <w:t>援助热线</w:t>
      </w:r>
      <w:r>
        <w:rPr>
          <w:rFonts w:hint="default" w:ascii="Times New Roman" w:hAnsi="Times New Roman" w:eastAsia="仿宋_GB2312" w:cs="Times New Roman"/>
          <w:sz w:val="32"/>
          <w:szCs w:val="32"/>
        </w:rPr>
        <w:t>服务能力和水平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lang w:val="en-US" w:eastAsia="zh-CN"/>
        </w:rPr>
        <w:t>心理援助热线</w:t>
      </w:r>
      <w:r>
        <w:rPr>
          <w:rFonts w:hint="default" w:ascii="Times New Roman" w:hAnsi="Times New Roman" w:eastAsia="仿宋_GB2312" w:cs="Times New Roman"/>
          <w:color w:val="auto"/>
          <w:kern w:val="2"/>
          <w:sz w:val="32"/>
          <w:szCs w:val="32"/>
        </w:rPr>
        <w:t>建设标准及管理规范研究</w:t>
      </w:r>
      <w:r>
        <w:rPr>
          <w:rFonts w:hint="default" w:ascii="Times New Roman" w:hAnsi="Times New Roman" w:eastAsia="仿宋_GB2312" w:cs="Times New Roman"/>
          <w:sz w:val="32"/>
          <w:szCs w:val="32"/>
        </w:rPr>
        <w:t>。通过对国内外文献资料的检索复习和专家咨询，了解国内外医疗机构内心理援助</w:t>
      </w:r>
      <w:r>
        <w:rPr>
          <w:rFonts w:hint="eastAsia" w:ascii="Times New Roman" w:hAnsi="Times New Roman" w:eastAsia="仿宋_GB2312" w:cs="Times New Roman"/>
          <w:sz w:val="32"/>
          <w:szCs w:val="32"/>
          <w:lang w:val="en-US" w:eastAsia="zh-CN"/>
        </w:rPr>
        <w:t>热线</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发展历史和建设现状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采用问卷、</w:t>
      </w:r>
      <w:r>
        <w:rPr>
          <w:rFonts w:hint="default" w:ascii="Times New Roman" w:hAnsi="Times New Roman" w:eastAsia="仿宋_GB2312" w:cs="Times New Roman"/>
          <w:sz w:val="32"/>
          <w:szCs w:val="32"/>
        </w:rPr>
        <w:t>调研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专家咨询等</w:t>
      </w:r>
      <w:r>
        <w:rPr>
          <w:rFonts w:hint="default" w:ascii="Times New Roman" w:hAnsi="Times New Roman" w:eastAsia="仿宋_GB2312" w:cs="Times New Roman"/>
          <w:sz w:val="32"/>
          <w:szCs w:val="32"/>
          <w:lang w:val="en-US" w:eastAsia="zh-CN"/>
        </w:rPr>
        <w:t>研究</w:t>
      </w:r>
      <w:r>
        <w:rPr>
          <w:rFonts w:hint="default" w:ascii="Times New Roman" w:hAnsi="Times New Roman" w:eastAsia="仿宋_GB2312" w:cs="Times New Roman"/>
          <w:sz w:val="32"/>
          <w:szCs w:val="32"/>
        </w:rPr>
        <w:t>方法，建立适应我国国情的医疗机构心理危机干预和心理援助</w:t>
      </w:r>
      <w:r>
        <w:rPr>
          <w:rFonts w:hint="eastAsia" w:ascii="Times New Roman" w:hAnsi="Times New Roman" w:eastAsia="仿宋_GB2312" w:cs="Times New Roman"/>
          <w:sz w:val="32"/>
          <w:szCs w:val="32"/>
          <w:lang w:val="en-US" w:eastAsia="zh-CN"/>
        </w:rPr>
        <w:t>热线</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建设标准</w:t>
      </w:r>
      <w:r>
        <w:rPr>
          <w:rFonts w:hint="default" w:ascii="Times New Roman" w:hAnsi="Times New Roman" w:eastAsia="仿宋_GB2312" w:cs="Times New Roman"/>
          <w:sz w:val="32"/>
          <w:szCs w:val="32"/>
          <w:lang w:val="en-US" w:eastAsia="zh-CN"/>
        </w:rPr>
        <w:t>及管理规范</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产出要求：</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国内外心理危机干预和心理援助</w:t>
      </w:r>
      <w:r>
        <w:rPr>
          <w:rFonts w:hint="eastAsia" w:ascii="Times New Roman" w:hAnsi="Times New Roman" w:eastAsia="仿宋_GB2312" w:cs="Times New Roman"/>
          <w:sz w:val="32"/>
          <w:szCs w:val="32"/>
          <w:lang w:val="en-US" w:eastAsia="zh-CN"/>
        </w:rPr>
        <w:t>热线建设</w:t>
      </w:r>
      <w:r>
        <w:rPr>
          <w:rFonts w:hint="default" w:ascii="Times New Roman" w:hAnsi="Times New Roman" w:eastAsia="仿宋_GB2312" w:cs="Times New Roman"/>
          <w:sz w:val="32"/>
          <w:szCs w:val="32"/>
          <w:lang w:val="en-US" w:eastAsia="zh-CN"/>
        </w:rPr>
        <w:t>情况的研究报告1份；</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医疗机构心理危机干预和心理援助</w:t>
      </w:r>
      <w:r>
        <w:rPr>
          <w:rFonts w:hint="eastAsia" w:ascii="Times New Roman" w:hAnsi="Times New Roman" w:eastAsia="仿宋_GB2312" w:cs="Times New Roman"/>
          <w:sz w:val="32"/>
          <w:szCs w:val="32"/>
          <w:lang w:val="en-US" w:eastAsia="zh-CN"/>
        </w:rPr>
        <w:t>热线</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rPr>
        <w:t>1份；</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医疗机构心理危机干预和心理援助</w:t>
      </w:r>
      <w:r>
        <w:rPr>
          <w:rFonts w:hint="eastAsia" w:ascii="Times New Roman" w:hAnsi="Times New Roman" w:eastAsia="仿宋_GB2312" w:cs="Times New Roman"/>
          <w:sz w:val="32"/>
          <w:szCs w:val="32"/>
          <w:lang w:val="en-US" w:eastAsia="zh-CN"/>
        </w:rPr>
        <w:t>热线建设管理规范</w:t>
      </w:r>
      <w:r>
        <w:rPr>
          <w:rFonts w:hint="default" w:ascii="Times New Roman" w:hAnsi="Times New Roman" w:eastAsia="仿宋_GB2312" w:cs="Times New Roman"/>
          <w:sz w:val="32"/>
          <w:szCs w:val="32"/>
        </w:rPr>
        <w:t>1份</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eastAsia="黑体" w:cs="Times New Roman"/>
          <w:color w:val="000000" w:themeColor="text1"/>
          <w:kern w:val="0"/>
          <w:sz w:val="32"/>
          <w:szCs w:val="32"/>
          <w14:textFill>
            <w14:solidFill>
              <w14:schemeClr w14:val="tx1"/>
            </w14:solidFill>
          </w14:textFill>
        </w:rPr>
        <w:t>其他要求：</w:t>
      </w:r>
      <w:r>
        <w:rPr>
          <w:rFonts w:hint="default" w:ascii="Times New Roman" w:hAnsi="Times New Roman" w:eastAsia="仿宋_GB2312" w:cs="Times New Roman"/>
          <w:sz w:val="32"/>
          <w:szCs w:val="32"/>
        </w:rPr>
        <w:t>委托单位</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心理危机干预和心理援助</w:t>
      </w:r>
      <w:r>
        <w:rPr>
          <w:rFonts w:hint="eastAsia" w:ascii="Times New Roman" w:hAnsi="Times New Roman" w:eastAsia="仿宋_GB2312" w:cs="Times New Roman"/>
          <w:sz w:val="32"/>
          <w:szCs w:val="32"/>
          <w:lang w:val="en-US" w:eastAsia="zh-CN"/>
        </w:rPr>
        <w:t>热线</w:t>
      </w:r>
      <w:r>
        <w:rPr>
          <w:rFonts w:hint="default" w:ascii="Times New Roman" w:hAnsi="Times New Roman" w:eastAsia="仿宋_GB2312" w:cs="Times New Roman"/>
          <w:sz w:val="32"/>
          <w:szCs w:val="32"/>
          <w:lang w:val="en-US" w:eastAsia="zh-CN"/>
        </w:rPr>
        <w:t>方面具备较强的科研能力</w:t>
      </w:r>
      <w:r>
        <w:rPr>
          <w:rFonts w:hint="eastAsia" w:ascii="Times New Roman" w:hAnsi="Times New Roman" w:eastAsia="仿宋_GB2312" w:cs="Times New Roman"/>
          <w:sz w:val="32"/>
          <w:szCs w:val="32"/>
          <w:lang w:val="en-US" w:eastAsia="zh-CN"/>
        </w:rPr>
        <w:t>、实践经验</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组织管理经验。</w:t>
      </w:r>
    </w:p>
    <w:p>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default" w:ascii="Times New Roman" w:hAnsi="Times New Roman" w:cs="Times New Roman"/>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br w:type="page"/>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课题</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十一</w:t>
      </w:r>
      <w:r>
        <w:rPr>
          <w:rFonts w:hint="default" w:ascii="Times New Roman" w:hAnsi="Times New Roman" w:eastAsia="黑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精神障碍社区康复技术服务与业务管理高质量发展——社区防治与康复及居家照护</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融合</w:t>
      </w:r>
      <w:r>
        <w:rPr>
          <w:rFonts w:hint="default" w:ascii="Times New Roman" w:hAnsi="Times New Roman" w:eastAsia="仿宋_GB2312" w:cs="Times New Roman"/>
          <w:color w:val="000000" w:themeColor="text1"/>
          <w:kern w:val="0"/>
          <w:sz w:val="32"/>
          <w:szCs w:val="32"/>
          <w14:textFill>
            <w14:solidFill>
              <w14:schemeClr w14:val="tx1"/>
            </w14:solidFill>
          </w14:textFill>
        </w:rPr>
        <w:t>研究</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000000" w:themeColor="text1"/>
          <w:kern w:val="0"/>
          <w:sz w:val="32"/>
          <w:szCs w:val="32"/>
          <w14:textFill>
            <w14:solidFill>
              <w14:schemeClr w14:val="tx1"/>
            </w14:solidFill>
          </w14:textFill>
        </w:rPr>
        <w:t>委托经费：</w:t>
      </w:r>
      <w:r>
        <w:rPr>
          <w:rFonts w:hint="default" w:ascii="Times New Roman" w:hAnsi="Times New Roman" w:eastAsia="仿宋_GB2312" w:cs="Times New Roman"/>
          <w:sz w:val="32"/>
          <w:szCs w:val="32"/>
        </w:rPr>
        <w:t>不超过9万元</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themeColor="text1"/>
          <w:kern w:val="0"/>
          <w:sz w:val="32"/>
          <w:szCs w:val="32"/>
          <w14:textFill>
            <w14:solidFill>
              <w14:schemeClr w14:val="tx1"/>
            </w14:solidFill>
          </w14:textFill>
        </w:rPr>
        <w:t>委托单位资质要求：</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在心理健康和精神卫生、公共卫生等医疗卫生相关行业具有多年研究经验，具备开展大样本调查研究能力。</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本课题重点研究内容包括但不限于以下方面：</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调查了解县（市、区、旗）开展精神障碍社区康复服务现状、登记康复对象接受规范服务等情况，对社区老年居民常见精神障碍和心理行为问题的康复服务现状及居家康复训练指导服务需求开展现况调查，系统梳理国际上、国内各地通过音乐、书法、园艺等艺术疗愈技术（手段）开展精神心理康复服务的相关政策要求、技术标准及干预效果研究等情况，为深化落实“精康融合行动”之“服务覆盖”、“提质增效”目标，深入推进“老年痴呆防治促进行动”“优质服务基层行”等工作奠定基础，为进一步完善精神障碍社区康复服务内容，提升基层精神障碍康复服务能力提供实证研究基础。</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产出要求：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）精神障碍社区（基层）康复服务现状调查报告1份。</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）社区老年居民常见精神心理康复服务现状及居家康复训练指导服务能力与需求现况调查报告1份。</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）适宜基层与社区的精神心理康复艺术疗愈技术和居家训练指导服务管理规范/指南1份。</w:t>
      </w:r>
    </w:p>
    <w:p>
      <w:pPr>
        <w:keepNext w:val="0"/>
        <w:keepLines w:val="0"/>
        <w:pageBreakBefore w:val="0"/>
        <w:widowControl w:val="0"/>
        <w:kinsoku/>
        <w:overflowPunct/>
        <w:topLinePunct w:val="0"/>
        <w:autoSpaceDE/>
        <w:autoSpaceDN/>
        <w:bidi w:val="0"/>
        <w:adjustRightInd/>
        <w:snapToGrid/>
        <w:spacing w:line="520" w:lineRule="exact"/>
        <w:textAlignment w:val="auto"/>
      </w:pPr>
    </w:p>
    <w:sectPr>
      <w:pgSz w:w="11906" w:h="16838"/>
      <w:pgMar w:top="986" w:right="1519" w:bottom="986"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81475"/>
    <w:multiLevelType w:val="singleLevel"/>
    <w:tmpl w:val="582814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YWI2ODM3NjIzZWY0MmI1ZTZhNjUyMTBlZjI1NGUifQ=="/>
  </w:docVars>
  <w:rsids>
    <w:rsidRoot w:val="213B4580"/>
    <w:rsid w:val="213B4580"/>
    <w:rsid w:val="5B1A4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2024-03-12T07:05:00Z</dcterms:created>
  <dc:creator>ncmhc001</dc:creator>
  <cp:lastModifiedBy>ncmhc001</cp:lastModifiedBy>
  <dcterms:modified xsi:type="dcterms:W3CDTF">2024-03-12T08:30:05Z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38E09E0334834189A5F6DA7E1592736A_11</vt:lpwstr>
  </property>
</Properties>
</file>