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E9C63">
      <w:pPr>
        <w:tabs>
          <w:tab w:val="left" w:pos="2860"/>
        </w:tabs>
        <w:adjustRightInd w:val="0"/>
        <w:snapToGrid w:val="0"/>
        <w:spacing w:line="570" w:lineRule="exact"/>
        <w:jc w:val="center"/>
        <w:rPr>
          <w:b/>
          <w:kern w:val="0"/>
          <w:sz w:val="44"/>
          <w:szCs w:val="44"/>
        </w:rPr>
      </w:pPr>
      <w:r>
        <w:rPr>
          <w:b/>
          <w:kern w:val="0"/>
          <w:sz w:val="44"/>
          <w:szCs w:val="44"/>
        </w:rPr>
        <w:t>2025年高校大学生心理健康促进研究</w:t>
      </w:r>
    </w:p>
    <w:p w14:paraId="6BB587F5">
      <w:pPr>
        <w:tabs>
          <w:tab w:val="left" w:pos="2860"/>
        </w:tabs>
        <w:adjustRightInd w:val="0"/>
        <w:snapToGrid w:val="0"/>
        <w:spacing w:line="570" w:lineRule="exact"/>
        <w:jc w:val="center"/>
        <w:rPr>
          <w:b/>
          <w:kern w:val="0"/>
          <w:sz w:val="44"/>
          <w:szCs w:val="44"/>
        </w:rPr>
      </w:pPr>
      <w:r>
        <w:rPr>
          <w:b/>
          <w:kern w:val="0"/>
          <w:sz w:val="44"/>
          <w:szCs w:val="44"/>
        </w:rPr>
        <w:t>课题指南</w:t>
      </w:r>
    </w:p>
    <w:p w14:paraId="052C5521">
      <w:pPr>
        <w:tabs>
          <w:tab w:val="left" w:pos="2860"/>
        </w:tabs>
        <w:adjustRightInd w:val="0"/>
        <w:snapToGrid w:val="0"/>
        <w:spacing w:line="570" w:lineRule="exact"/>
        <w:jc w:val="center"/>
        <w:rPr>
          <w:b/>
          <w:kern w:val="0"/>
          <w:sz w:val="44"/>
          <w:szCs w:val="44"/>
        </w:rPr>
      </w:pPr>
    </w:p>
    <w:p w14:paraId="1C762341">
      <w:pPr>
        <w:spacing w:line="57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结合学生心理健康服务需求和高校心理健康工作实际，制定本指南。</w:t>
      </w:r>
    </w:p>
    <w:p w14:paraId="604E7776">
      <w:pPr>
        <w:spacing w:line="57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</w:t>
      </w:r>
      <w:r>
        <w:rPr>
          <w:rFonts w:eastAsia="仿宋_GB2312"/>
          <w:sz w:val="32"/>
          <w:szCs w:val="32"/>
        </w:rPr>
        <w:t>大学生心理求助行为的影响因素与对策研究</w:t>
      </w:r>
    </w:p>
    <w:p w14:paraId="5B6C3818">
      <w:pPr>
        <w:spacing w:line="57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</w:t>
      </w:r>
      <w:r>
        <w:rPr>
          <w:rFonts w:eastAsia="仿宋_GB2312"/>
          <w:sz w:val="32"/>
          <w:szCs w:val="32"/>
        </w:rPr>
        <w:t>大学生“倦”心理调查与对策研究</w:t>
      </w:r>
    </w:p>
    <w:p w14:paraId="322F8864">
      <w:pPr>
        <w:spacing w:line="57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</w:t>
      </w:r>
      <w:r>
        <w:rPr>
          <w:rFonts w:eastAsia="仿宋_GB2312"/>
          <w:sz w:val="32"/>
          <w:szCs w:val="32"/>
        </w:rPr>
        <w:t>大学生心理问题评估与咨询体系建设研究</w:t>
      </w:r>
    </w:p>
    <w:p w14:paraId="6FD9363D">
      <w:pPr>
        <w:spacing w:line="57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四、</w:t>
      </w:r>
      <w:r>
        <w:rPr>
          <w:rFonts w:eastAsia="仿宋_GB2312"/>
          <w:sz w:val="32"/>
          <w:szCs w:val="32"/>
        </w:rPr>
        <w:t>大学生心理健康朋辈互助工作模式研究</w:t>
      </w:r>
    </w:p>
    <w:p w14:paraId="1E888795">
      <w:pPr>
        <w:spacing w:line="57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五、</w:t>
      </w:r>
      <w:r>
        <w:rPr>
          <w:rFonts w:eastAsia="仿宋_GB2312"/>
          <w:sz w:val="32"/>
          <w:szCs w:val="32"/>
        </w:rPr>
        <w:t>大学生心理危机现状与干预机制创新研究</w:t>
      </w:r>
    </w:p>
    <w:p w14:paraId="6EA07B09">
      <w:pPr>
        <w:spacing w:line="57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六、</w:t>
      </w:r>
      <w:r>
        <w:rPr>
          <w:rFonts w:eastAsia="仿宋_GB2312"/>
          <w:sz w:val="32"/>
          <w:szCs w:val="32"/>
        </w:rPr>
        <w:t>辅导员心理健康教育能力培养模式研究</w:t>
      </w:r>
    </w:p>
    <w:p w14:paraId="76CF1CB6">
      <w:pPr>
        <w:spacing w:line="57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七、</w:t>
      </w:r>
      <w:r>
        <w:rPr>
          <w:rFonts w:eastAsia="仿宋_GB2312"/>
          <w:sz w:val="32"/>
          <w:szCs w:val="32"/>
        </w:rPr>
        <w:t>心理健康教育教师胜任力培养模式研究</w:t>
      </w:r>
    </w:p>
    <w:p w14:paraId="56BFDD1D">
      <w:pPr>
        <w:spacing w:line="57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八、</w:t>
      </w:r>
      <w:r>
        <w:rPr>
          <w:rFonts w:eastAsia="仿宋_GB2312"/>
          <w:sz w:val="32"/>
          <w:szCs w:val="32"/>
        </w:rPr>
        <w:t>高校心理健康服务体系标准化建设及效果评价</w:t>
      </w:r>
    </w:p>
    <w:p w14:paraId="58C97E47">
      <w:pPr>
        <w:spacing w:line="57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九、</w:t>
      </w:r>
      <w:r>
        <w:rPr>
          <w:rFonts w:eastAsia="仿宋_GB2312"/>
          <w:sz w:val="32"/>
          <w:szCs w:val="32"/>
        </w:rPr>
        <w:t>大学生心理健康课程教学模式与方法创新研究</w:t>
      </w:r>
    </w:p>
    <w:p w14:paraId="7E2A5107">
      <w:pPr>
        <w:spacing w:line="57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十、</w:t>
      </w:r>
      <w:r>
        <w:rPr>
          <w:rFonts w:eastAsia="仿宋_GB2312"/>
          <w:sz w:val="32"/>
          <w:szCs w:val="32"/>
        </w:rPr>
        <w:t>大学生心理素养评价与课程体系建设研究</w:t>
      </w:r>
    </w:p>
    <w:p w14:paraId="53E52063">
      <w:pPr>
        <w:spacing w:line="57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十一、</w:t>
      </w:r>
      <w:r>
        <w:rPr>
          <w:rFonts w:eastAsia="仿宋_GB2312"/>
          <w:sz w:val="32"/>
          <w:szCs w:val="32"/>
        </w:rPr>
        <w:t>大学生心理健康宣传教育活动创新与效果实证研究</w:t>
      </w:r>
    </w:p>
    <w:p w14:paraId="762928EE">
      <w:pPr>
        <w:spacing w:line="57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十二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传统文化视域下高校心理健康教育创新研究</w:t>
      </w:r>
    </w:p>
    <w:p w14:paraId="4B7C59A1">
      <w:pPr>
        <w:spacing w:line="57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十三、</w:t>
      </w:r>
      <w:r>
        <w:rPr>
          <w:rFonts w:eastAsia="仿宋_GB2312"/>
          <w:sz w:val="32"/>
          <w:szCs w:val="32"/>
        </w:rPr>
        <w:t>AI赋能大学生心理健康教育方法创新研究</w:t>
      </w:r>
    </w:p>
    <w:p w14:paraId="3532FB45">
      <w:pPr>
        <w:spacing w:line="57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十四、</w:t>
      </w:r>
      <w:r>
        <w:rPr>
          <w:rFonts w:eastAsia="仿宋_GB2312"/>
          <w:sz w:val="32"/>
          <w:szCs w:val="32"/>
        </w:rPr>
        <w:t>适宜技术在高校心理健康服务中的应用研究</w:t>
      </w:r>
    </w:p>
    <w:p w14:paraId="6D291511">
      <w:pPr>
        <w:spacing w:line="57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十五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高校学生心理健康工作社会多方协同机制研究</w:t>
      </w:r>
    </w:p>
    <w:p w14:paraId="74B3FF01">
      <w:pPr>
        <w:spacing w:line="57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十六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校际之间心理健康教育与服务共享机制研究</w:t>
      </w:r>
    </w:p>
    <w:p w14:paraId="255DBC43">
      <w:pPr>
        <w:spacing w:line="57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十七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大数据与动态感知系统在大学生心理危机干预中的探索与应用</w:t>
      </w:r>
    </w:p>
    <w:p w14:paraId="38B9585B">
      <w:pPr>
        <w:spacing w:line="57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十八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课程思政引领大学生心理健康教育创新机制研究</w:t>
      </w:r>
    </w:p>
    <w:p w14:paraId="20859CDA">
      <w:pPr>
        <w:spacing w:line="57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十九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大学生心理健康社会舆论引导机制建设研究</w:t>
      </w:r>
    </w:p>
    <w:p w14:paraId="6840823A">
      <w:pPr>
        <w:spacing w:line="57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申报者可在上述研究方向内选题，也可根据学生心理健康工作实际自拟题目。</w:t>
      </w:r>
    </w:p>
    <w:p w14:paraId="195DA8E4">
      <w:pPr>
        <w:spacing w:line="570" w:lineRule="exact"/>
        <w:rPr>
          <w:rFonts w:eastAsia="黑体"/>
          <w:sz w:val="32"/>
          <w:szCs w:val="32"/>
        </w:rPr>
      </w:pPr>
    </w:p>
    <w:p w14:paraId="0042960C">
      <w:pPr>
        <w:spacing w:line="570" w:lineRule="exact"/>
        <w:rPr>
          <w:rFonts w:eastAsia="黑体"/>
          <w:sz w:val="32"/>
          <w:szCs w:val="32"/>
        </w:rPr>
      </w:pPr>
    </w:p>
    <w:p w14:paraId="71982697">
      <w:bookmarkStart w:id="0" w:name="_GoBack"/>
      <w:bookmarkEnd w:id="0"/>
    </w:p>
    <w:sectPr>
      <w:footerReference r:id="rId3" w:type="default"/>
      <w:pgSz w:w="11906" w:h="16838"/>
      <w:pgMar w:top="1134" w:right="1418" w:bottom="567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F585B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13</w:t>
    </w:r>
    <w:r>
      <w:fldChar w:fldCharType="end"/>
    </w:r>
  </w:p>
  <w:p w14:paraId="63075DA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A621A"/>
    <w:rsid w:val="58D802CE"/>
    <w:rsid w:val="5A8A621A"/>
    <w:rsid w:val="7C50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5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Calibri" w:hAnsi="Calibri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2025-02-21T06:01:00Z</dcterms:created>
  <dc:creator>宗子皙</dc:creator>
  <cp:lastModifiedBy>宗子皙</cp:lastModifiedBy>
  <dcterms:modified xsi:type="dcterms:W3CDTF">2025-02-21T06:03:06Z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73A5BF20C39347E58BD1E9F08978B661_11</vt:lpwstr>
  </property>
  <property fmtid="{D5CDD505-2E9C-101B-9397-08002B2CF9AE}" pid="4" name="KSOTemplateDocerSaveRecord">
    <vt:lpwstr>eyJoZGlkIjoiNTMxMWMwMzBlMjNhYTk2OGFjZDcwMzc4MDdjMGE2NzgiLCJ1c2VySWQiOiIzNTkwOTExNjgifQ==</vt:lpwstr>
  </property>
</Properties>
</file>